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EF7EDE" w:rsidRPr="00383E7E" w:rsidTr="00220C7A">
        <w:trPr>
          <w:trHeight w:val="305"/>
        </w:trPr>
        <w:tc>
          <w:tcPr>
            <w:tcW w:w="9924" w:type="dxa"/>
          </w:tcPr>
          <w:p w:rsidR="00EF7EDE" w:rsidRDefault="00EF7EDE" w:rsidP="008043BF">
            <w:pPr>
              <w:pStyle w:val="5"/>
              <w:spacing w:before="0" w:after="0"/>
              <w:jc w:val="center"/>
              <w:outlineLvl w:val="4"/>
              <w:rPr>
                <w:rFonts w:ascii="Roboto ExtraBold" w:hAnsi="Roboto ExtraBold"/>
                <w:i w:val="0"/>
                <w:sz w:val="28"/>
              </w:rPr>
            </w:pPr>
          </w:p>
          <w:p w:rsidR="00EF7EDE" w:rsidRPr="00383E7E" w:rsidRDefault="00220C7A" w:rsidP="008043BF">
            <w:pPr>
              <w:pStyle w:val="5"/>
              <w:spacing w:before="0" w:after="0"/>
              <w:jc w:val="center"/>
              <w:outlineLvl w:val="4"/>
            </w:pPr>
            <w:r>
              <w:rPr>
                <w:b w:val="0"/>
                <w:bCs w:val="0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223379" cy="1023620"/>
                  <wp:effectExtent l="0" t="0" r="6350" b="5080"/>
                  <wp:docPr id="2" name="Рисунок 2" descr="лого для приказов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для приказов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033" cy="102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DE" w:rsidRPr="00442C84" w:rsidTr="00220C7A">
        <w:trPr>
          <w:trHeight w:val="305"/>
        </w:trPr>
        <w:tc>
          <w:tcPr>
            <w:tcW w:w="9924" w:type="dxa"/>
          </w:tcPr>
          <w:p w:rsidR="00EF7EDE" w:rsidRPr="00442C84" w:rsidRDefault="00EF7EDE" w:rsidP="008043BF"/>
        </w:tc>
      </w:tr>
    </w:tbl>
    <w:p w:rsidR="003529CD" w:rsidRDefault="003529CD" w:rsidP="003529CD">
      <w:pPr>
        <w:jc w:val="center"/>
        <w:rPr>
          <w:rFonts w:ascii="Times New Roman" w:hAnsi="Times New Roman" w:cs="Times New Roman"/>
          <w:b/>
        </w:rPr>
      </w:pPr>
    </w:p>
    <w:p w:rsidR="00907BED" w:rsidRPr="0032159E" w:rsidRDefault="00F93021" w:rsidP="0035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59E">
        <w:rPr>
          <w:rFonts w:ascii="Times New Roman" w:hAnsi="Times New Roman" w:cs="Times New Roman"/>
          <w:b/>
          <w:sz w:val="24"/>
          <w:szCs w:val="24"/>
        </w:rPr>
        <w:t>Уважаемые студенты и родители!</w:t>
      </w:r>
    </w:p>
    <w:p w:rsidR="00907BED" w:rsidRPr="00907BED" w:rsidRDefault="00907BED" w:rsidP="0032159E">
      <w:pPr>
        <w:pStyle w:val="a4"/>
      </w:pPr>
    </w:p>
    <w:p w:rsidR="00907BED" w:rsidRPr="00907BED" w:rsidRDefault="00907BED" w:rsidP="00907BED">
      <w:pPr>
        <w:jc w:val="both"/>
        <w:rPr>
          <w:rFonts w:ascii="Times New Roman" w:hAnsi="Times New Roman" w:cs="Times New Roman"/>
          <w:sz w:val="24"/>
          <w:szCs w:val="24"/>
        </w:rPr>
      </w:pPr>
      <w:r w:rsidRPr="00907BED">
        <w:rPr>
          <w:rFonts w:ascii="Times New Roman" w:hAnsi="Times New Roman" w:cs="Times New Roman"/>
          <w:sz w:val="24"/>
          <w:szCs w:val="24"/>
        </w:rPr>
        <w:t>В соответствии с частью 3 статьи 54 Федерального закона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 увеличение стоимости</w:t>
      </w:r>
      <w:r w:rsidR="002D1647"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платных образовательных услуг после заключения договора не допускается,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исключением увеличения стоимости платных образовательных услуг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уровня инфляции, предусмотренного основными характеристиками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период.</w:t>
      </w:r>
    </w:p>
    <w:p w:rsidR="00907BED" w:rsidRPr="00D54287" w:rsidRDefault="00907BED" w:rsidP="00907B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BED">
        <w:rPr>
          <w:rFonts w:ascii="Times New Roman" w:hAnsi="Times New Roman" w:cs="Times New Roman"/>
          <w:sz w:val="24"/>
          <w:szCs w:val="24"/>
        </w:rPr>
        <w:t>Федеральным законом от 24.06.2025 № 152-ФЗ «О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Федеральный закон «О федеральном бюджете на 2025 год 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2026 и 2027 годов» внесены изменения в том числе в часть 1 статьи 1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закона от 30 ноября 2024 года № 419-ФЗ «О федеральном бюджете на 2025 год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плановый период 2026 и 2027 годов» в части утверждения основных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федерального бюджета на 2025 год и уровня инфляции, не превышающего 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 xml:space="preserve">процента (декабрь 2025 года к декабрю 2024 года). </w:t>
      </w:r>
      <w:r w:rsidRPr="00D54287">
        <w:rPr>
          <w:rFonts w:ascii="Times New Roman" w:hAnsi="Times New Roman" w:cs="Times New Roman"/>
          <w:b/>
          <w:sz w:val="24"/>
          <w:szCs w:val="24"/>
        </w:rPr>
        <w:t>Указанный Федеральный закон вступил в силу со дня его официального опубликования - 24.06.2025.</w:t>
      </w:r>
    </w:p>
    <w:p w:rsidR="00907BED" w:rsidRPr="00907BED" w:rsidRDefault="00907BED" w:rsidP="00907BED">
      <w:pPr>
        <w:jc w:val="both"/>
        <w:rPr>
          <w:rFonts w:ascii="Times New Roman" w:hAnsi="Times New Roman" w:cs="Times New Roman"/>
          <w:sz w:val="24"/>
          <w:szCs w:val="24"/>
        </w:rPr>
      </w:pPr>
      <w:r w:rsidRPr="00907BED">
        <w:rPr>
          <w:rFonts w:ascii="Times New Roman" w:hAnsi="Times New Roman" w:cs="Times New Roman"/>
          <w:sz w:val="24"/>
          <w:szCs w:val="24"/>
        </w:rPr>
        <w:t>До 24.06.2025 Федеральный закон от 30 ноября 2024 года № 419-ФЗ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федеральном бюджете на 2025 год и на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предусматривал уровень инфляции в размере, не превышающем 4,5 процента.</w:t>
      </w:r>
    </w:p>
    <w:p w:rsidR="00907BED" w:rsidRPr="00907BED" w:rsidRDefault="00907BED" w:rsidP="00907BED">
      <w:pPr>
        <w:jc w:val="both"/>
        <w:rPr>
          <w:rFonts w:ascii="Times New Roman" w:hAnsi="Times New Roman" w:cs="Times New Roman"/>
          <w:sz w:val="24"/>
          <w:szCs w:val="24"/>
        </w:rPr>
      </w:pPr>
      <w:r w:rsidRPr="00907BED">
        <w:rPr>
          <w:rFonts w:ascii="Times New Roman" w:hAnsi="Times New Roman" w:cs="Times New Roman"/>
          <w:sz w:val="24"/>
          <w:szCs w:val="24"/>
        </w:rPr>
        <w:t>Поскольку изменения в указанный федеральный закон внесены и вступили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законную силу до начала 2025/2026 учебного года,</w:t>
      </w:r>
      <w:r w:rsidR="005E4AA6">
        <w:rPr>
          <w:rFonts w:ascii="Times New Roman" w:hAnsi="Times New Roman" w:cs="Times New Roman"/>
          <w:sz w:val="24"/>
          <w:szCs w:val="24"/>
        </w:rPr>
        <w:t xml:space="preserve"> </w:t>
      </w:r>
      <w:r w:rsidR="00E7092E">
        <w:rPr>
          <w:rFonts w:ascii="Times New Roman" w:hAnsi="Times New Roman" w:cs="Times New Roman"/>
          <w:sz w:val="24"/>
          <w:szCs w:val="24"/>
        </w:rPr>
        <w:t>П</w:t>
      </w:r>
      <w:r w:rsidR="005E4AA6">
        <w:rPr>
          <w:rFonts w:ascii="Times New Roman" w:hAnsi="Times New Roman" w:cs="Times New Roman"/>
          <w:sz w:val="24"/>
          <w:szCs w:val="24"/>
        </w:rPr>
        <w:t xml:space="preserve">ОУ «Уральский </w:t>
      </w:r>
      <w:r w:rsidR="00E7092E">
        <w:rPr>
          <w:rFonts w:ascii="Times New Roman" w:hAnsi="Times New Roman" w:cs="Times New Roman"/>
          <w:sz w:val="24"/>
          <w:szCs w:val="24"/>
        </w:rPr>
        <w:t>региональный колледж</w:t>
      </w:r>
      <w:r w:rsidR="005E4AA6">
        <w:rPr>
          <w:rFonts w:ascii="Times New Roman" w:hAnsi="Times New Roman" w:cs="Times New Roman"/>
          <w:sz w:val="24"/>
          <w:szCs w:val="24"/>
        </w:rPr>
        <w:t>»,</w:t>
      </w:r>
      <w:r w:rsidRPr="00907BE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соответствии с частью 3 статьи 54 Федерального закона от 29.12.2012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вправе увеличить стоимость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образовательных услуг с учётом инфляции, установленной на уровне 7,6 %.</w:t>
      </w:r>
    </w:p>
    <w:p w:rsidR="00907BED" w:rsidRPr="00907BED" w:rsidRDefault="00907BED" w:rsidP="00907BED">
      <w:pPr>
        <w:jc w:val="both"/>
        <w:rPr>
          <w:rFonts w:ascii="Times New Roman" w:hAnsi="Times New Roman" w:cs="Times New Roman"/>
          <w:sz w:val="24"/>
          <w:szCs w:val="24"/>
        </w:rPr>
      </w:pPr>
      <w:r w:rsidRPr="00907BED">
        <w:rPr>
          <w:rFonts w:ascii="Times New Roman" w:hAnsi="Times New Roman" w:cs="Times New Roman"/>
          <w:sz w:val="24"/>
          <w:szCs w:val="24"/>
        </w:rPr>
        <w:t>Таким образом, суммирование ставок инфляции не происходит,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года обучения увеличивается исключительно на уровень действующей инфляции —7,6 %, что полностью соответствует требованиям части 3 статьи 54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закона от 29.12.2012 № 273-ФЗ «Об образовании в Российской Федерации».</w:t>
      </w:r>
    </w:p>
    <w:p w:rsidR="00154E97" w:rsidRDefault="00154E97" w:rsidP="00907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53CDB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sz w:val="24"/>
          <w:szCs w:val="24"/>
        </w:rPr>
        <w:t>, в разделе «Платные образовательные услуги», размещен приказ</w:t>
      </w:r>
      <w:bookmarkStart w:id="0" w:name="_GoBack"/>
      <w:bookmarkEnd w:id="0"/>
      <w:r w:rsidRPr="00154E97">
        <w:t xml:space="preserve"> </w:t>
      </w:r>
      <w:bookmarkStart w:id="1" w:name="_Hlk206401226"/>
      <w:r w:rsidR="00884784">
        <w:t>«</w:t>
      </w:r>
      <w:r w:rsidR="00884784" w:rsidRPr="00C8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установленной платы за обучение по основным профессиональным</w:t>
      </w:r>
      <w:r w:rsidR="0088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 договорной основе, обучающихся переводных курсов 2025/2026 уч.году</w:t>
      </w:r>
      <w:r w:rsidR="00884784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884784" w:rsidRPr="00154E97">
        <w:rPr>
          <w:rFonts w:ascii="Times New Roman" w:hAnsi="Times New Roman" w:cs="Times New Roman"/>
          <w:sz w:val="24"/>
          <w:szCs w:val="24"/>
        </w:rPr>
        <w:t xml:space="preserve"> </w:t>
      </w:r>
      <w:r w:rsidRPr="00154E97">
        <w:rPr>
          <w:rFonts w:ascii="Times New Roman" w:hAnsi="Times New Roman" w:cs="Times New Roman"/>
          <w:sz w:val="24"/>
          <w:szCs w:val="24"/>
        </w:rPr>
        <w:t>с учётом уровня инфляции 7,6 %</w:t>
      </w:r>
      <w:r w:rsidR="00E07422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E07422" w:rsidRPr="00E07422">
        <w:rPr>
          <w:rFonts w:ascii="Times New Roman" w:hAnsi="Times New Roman" w:cs="Times New Roman"/>
          <w:sz w:val="24"/>
          <w:szCs w:val="24"/>
        </w:rPr>
        <w:t>Федеральн</w:t>
      </w:r>
      <w:r w:rsidR="00E07422">
        <w:rPr>
          <w:rFonts w:ascii="Times New Roman" w:hAnsi="Times New Roman" w:cs="Times New Roman"/>
          <w:sz w:val="24"/>
          <w:szCs w:val="24"/>
        </w:rPr>
        <w:t>ым</w:t>
      </w:r>
      <w:r w:rsidR="00E07422" w:rsidRPr="00E0742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07422">
        <w:rPr>
          <w:rFonts w:ascii="Times New Roman" w:hAnsi="Times New Roman" w:cs="Times New Roman"/>
          <w:sz w:val="24"/>
          <w:szCs w:val="24"/>
        </w:rPr>
        <w:t>ом</w:t>
      </w:r>
      <w:r w:rsidR="00E07422" w:rsidRPr="00E07422">
        <w:rPr>
          <w:rFonts w:ascii="Times New Roman" w:hAnsi="Times New Roman" w:cs="Times New Roman"/>
          <w:sz w:val="24"/>
          <w:szCs w:val="24"/>
        </w:rPr>
        <w:t xml:space="preserve"> от 24.06.2025 № 152-ФЗ</w:t>
      </w:r>
      <w:r w:rsidR="00E07422">
        <w:rPr>
          <w:rFonts w:ascii="Times New Roman" w:hAnsi="Times New Roman" w:cs="Times New Roman"/>
          <w:sz w:val="24"/>
          <w:szCs w:val="24"/>
        </w:rPr>
        <w:t>.</w:t>
      </w:r>
    </w:p>
    <w:p w:rsidR="003B5242" w:rsidRPr="00907BED" w:rsidRDefault="004D2622" w:rsidP="00907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использовать указанную информацию при оплате образовательных услуг.</w:t>
      </w:r>
    </w:p>
    <w:sectPr w:rsidR="003B5242" w:rsidRPr="0090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ExtraBold">
    <w:altName w:val="Calibri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2D"/>
    <w:rsid w:val="00154E97"/>
    <w:rsid w:val="00220C7A"/>
    <w:rsid w:val="00253CDB"/>
    <w:rsid w:val="002D1647"/>
    <w:rsid w:val="0032159E"/>
    <w:rsid w:val="003529CD"/>
    <w:rsid w:val="003B5242"/>
    <w:rsid w:val="004D2622"/>
    <w:rsid w:val="004E7F8F"/>
    <w:rsid w:val="005E4AA6"/>
    <w:rsid w:val="00884784"/>
    <w:rsid w:val="00907BED"/>
    <w:rsid w:val="009F2E17"/>
    <w:rsid w:val="00D54287"/>
    <w:rsid w:val="00E07422"/>
    <w:rsid w:val="00E3702D"/>
    <w:rsid w:val="00E7092E"/>
    <w:rsid w:val="00EF7EDE"/>
    <w:rsid w:val="00F9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4C37"/>
  <w15:chartTrackingRefBased/>
  <w15:docId w15:val="{08AA57E8-AAD0-4A61-85F3-7F0CAF72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EF7EDE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F7ED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table" w:styleId="a3">
    <w:name w:val="Table Grid"/>
    <w:basedOn w:val="a1"/>
    <w:rsid w:val="00EF7ED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1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Дмитриева</dc:creator>
  <cp:keywords/>
  <dc:description/>
  <cp:lastModifiedBy>Надежда Вячеславовна Нигматуллина</cp:lastModifiedBy>
  <cp:revision>14</cp:revision>
  <dcterms:created xsi:type="dcterms:W3CDTF">2025-08-14T10:16:00Z</dcterms:created>
  <dcterms:modified xsi:type="dcterms:W3CDTF">2025-08-18T10:09:00Z</dcterms:modified>
</cp:coreProperties>
</file>