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1A59" w:rsidRPr="00E71A59" w:rsidRDefault="00E71A59" w:rsidP="00EB2D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1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</w:t>
      </w:r>
      <w:r w:rsidR="00BC3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просы </w:t>
      </w:r>
    </w:p>
    <w:p w:rsidR="00E71A59" w:rsidRPr="00E71A59" w:rsidRDefault="00E71A59" w:rsidP="00E71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71A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</w:t>
      </w:r>
      <w:r w:rsidRPr="00E71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1B392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История</w:t>
      </w:r>
      <w:r w:rsidRPr="00E71A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E71A59" w:rsidRPr="00E71A59" w:rsidRDefault="002F07CA" w:rsidP="00E71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семестр 202</w:t>
      </w:r>
      <w:r w:rsidR="000B5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</w:t>
      </w:r>
      <w:r w:rsidR="000B5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E71A59" w:rsidRPr="00E71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учебного года</w:t>
      </w:r>
    </w:p>
    <w:p w:rsidR="00E71A59" w:rsidRPr="00E71A59" w:rsidRDefault="00E71A59" w:rsidP="00E71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1A59" w:rsidRPr="00E71A59" w:rsidRDefault="00E71A59" w:rsidP="00E71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1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дифференцируемому зачёту</w:t>
      </w:r>
      <w:bookmarkStart w:id="0" w:name="_GoBack"/>
      <w:bookmarkEnd w:id="0"/>
    </w:p>
    <w:p w:rsidR="00E71A59" w:rsidRDefault="00E71A59" w:rsidP="00D474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Мир накануне Первой мировой войны. «Новый империализм».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Первая мировая война.</w:t>
      </w:r>
    </w:p>
    <w:p w:rsidR="00D4747A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Россия в Первой мировой.</w:t>
      </w:r>
    </w:p>
    <w:p w:rsidR="00E71A59" w:rsidRPr="00F519EE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Последствия Первой мировой войны.</w:t>
      </w:r>
    </w:p>
    <w:p w:rsidR="00D4747A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Революция 1917 года. Место в истории России.</w:t>
      </w:r>
    </w:p>
    <w:p w:rsidR="00E71A59" w:rsidRPr="00F519EE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Социальная структура в дореволюционной России.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Октябрь 1917 года: историческое значение, последствия и оценки.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Гражданская война: историческое значение, последствия и оценки.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Версальско-Вашингтонская система.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Революции после Первой мировой.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bCs/>
          <w:sz w:val="28"/>
          <w:szCs w:val="28"/>
        </w:rPr>
        <w:t>Великая депрессия. Мировой экономический кризис. Преобразования Ф. Рузвельта в США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Социально-экономическая политика Советской власти: «Военный</w:t>
      </w:r>
    </w:p>
    <w:p w:rsidR="00D4747A" w:rsidRPr="00F519EE" w:rsidRDefault="00D4747A" w:rsidP="00D4747A">
      <w:pPr>
        <w:pStyle w:val="a3"/>
        <w:ind w:left="644"/>
        <w:jc w:val="both"/>
        <w:rPr>
          <w:sz w:val="28"/>
          <w:szCs w:val="28"/>
        </w:rPr>
      </w:pPr>
      <w:r w:rsidRPr="00F519EE">
        <w:rPr>
          <w:sz w:val="28"/>
          <w:szCs w:val="28"/>
        </w:rPr>
        <w:t>коммунизм» и НЭП. Причины и последствия.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>Образование СССР. Различные взгляды на пути формирования советского</w:t>
      </w:r>
      <w:r w:rsidR="00E71A59">
        <w:rPr>
          <w:sz w:val="28"/>
          <w:szCs w:val="28"/>
        </w:rPr>
        <w:t xml:space="preserve"> общества.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 xml:space="preserve">Политическое развитие стран Европы в конце 1920-х – 1930-х гг. </w:t>
      </w:r>
    </w:p>
    <w:p w:rsidR="00D4747A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>Индустриализация и коллективизация в СССР и их последствия.</w:t>
      </w:r>
    </w:p>
    <w:p w:rsidR="00E71A59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фашизма в Европе.</w:t>
      </w:r>
    </w:p>
    <w:p w:rsidR="00E71A59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фашизма в азиатских странах.</w:t>
      </w:r>
    </w:p>
    <w:p w:rsidR="00E71A59" w:rsidRPr="00F519EE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Политика укрощения агрессора.</w:t>
      </w:r>
    </w:p>
    <w:p w:rsidR="00D4747A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>Внутренняя и внешняя политика СССР накануне Второй мировой войны.</w:t>
      </w:r>
    </w:p>
    <w:p w:rsidR="00E71A59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Мир накануне войны.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Вторая мировая война: причины, основные события, итоги.</w:t>
      </w:r>
    </w:p>
    <w:p w:rsidR="00D4747A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Великая Отечественная война 1941-1945 гг.: основные этапы, события</w:t>
      </w:r>
      <w:r w:rsidR="00E71A59">
        <w:rPr>
          <w:sz w:val="28"/>
          <w:szCs w:val="28"/>
        </w:rPr>
        <w:t>.</w:t>
      </w:r>
    </w:p>
    <w:p w:rsidR="00E71A59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битвы Великой отечественной войны.</w:t>
      </w:r>
    </w:p>
    <w:p w:rsidR="00E71A59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Международные конференции и пути к миру.</w:t>
      </w:r>
    </w:p>
    <w:p w:rsidR="00E71A59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Мир после войны.</w:t>
      </w:r>
    </w:p>
    <w:p w:rsidR="00E71A59" w:rsidRPr="00F519EE" w:rsidRDefault="00E71A59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Последствия Второй мировой войны.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>Внутренняя и внешняя политика СССР после окончания Второй мировой</w:t>
      </w: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>войны (1945-1953 гг.).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t>«Перестройка» в СССР и ее социально-политические последствия.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71A59">
        <w:rPr>
          <w:sz w:val="28"/>
          <w:szCs w:val="28"/>
        </w:rPr>
        <w:t>Р</w:t>
      </w:r>
      <w:r w:rsidRPr="00F519EE">
        <w:rPr>
          <w:sz w:val="28"/>
          <w:szCs w:val="28"/>
        </w:rPr>
        <w:t>аспад СССР. Социально-экономическое и политическое развитие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>Российской Федерации в начале 90-х гг. XX в.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F519EE">
        <w:rPr>
          <w:sz w:val="28"/>
          <w:szCs w:val="28"/>
        </w:rPr>
        <w:t>ринятие новой Конституции РФ.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19EE">
        <w:rPr>
          <w:sz w:val="28"/>
          <w:szCs w:val="28"/>
        </w:rPr>
        <w:t>Социально-экономическое и политическое развитие Российской</w:t>
      </w:r>
    </w:p>
    <w:p w:rsidR="00D4747A" w:rsidRPr="00F519EE" w:rsidRDefault="00D4747A" w:rsidP="00D4747A">
      <w:pPr>
        <w:pStyle w:val="a3"/>
        <w:ind w:left="644"/>
        <w:jc w:val="both"/>
        <w:rPr>
          <w:sz w:val="28"/>
          <w:szCs w:val="28"/>
        </w:rPr>
      </w:pPr>
      <w:r w:rsidRPr="00F519EE">
        <w:rPr>
          <w:sz w:val="28"/>
          <w:szCs w:val="28"/>
        </w:rPr>
        <w:t>Федерации в 1993-1999 гг.</w:t>
      </w:r>
    </w:p>
    <w:p w:rsidR="00D4747A" w:rsidRPr="00F519EE" w:rsidRDefault="00D4747A" w:rsidP="00D4747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19EE">
        <w:rPr>
          <w:sz w:val="28"/>
          <w:szCs w:val="28"/>
        </w:rPr>
        <w:lastRenderedPageBreak/>
        <w:t>Социально-политические преобразования в Российской Федерации в</w:t>
      </w:r>
    </w:p>
    <w:p w:rsidR="00E71A59" w:rsidRDefault="00D4747A" w:rsidP="00E71A59">
      <w:pPr>
        <w:pStyle w:val="a3"/>
        <w:ind w:left="644"/>
        <w:jc w:val="both"/>
        <w:rPr>
          <w:sz w:val="28"/>
          <w:szCs w:val="28"/>
        </w:rPr>
      </w:pPr>
      <w:r w:rsidRPr="00F519EE">
        <w:rPr>
          <w:sz w:val="28"/>
          <w:szCs w:val="28"/>
        </w:rPr>
        <w:t>начале 2000-х гг</w:t>
      </w:r>
      <w:r>
        <w:rPr>
          <w:sz w:val="28"/>
          <w:szCs w:val="28"/>
        </w:rPr>
        <w:t>.</w:t>
      </w:r>
    </w:p>
    <w:p w:rsidR="00E71A59" w:rsidRDefault="00E71A59" w:rsidP="00E71A5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Культура современной России.</w:t>
      </w:r>
    </w:p>
    <w:p w:rsidR="00E71A59" w:rsidRPr="00E71A59" w:rsidRDefault="00E71A59" w:rsidP="00E71A5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Религия современной России.</w:t>
      </w:r>
    </w:p>
    <w:sectPr w:rsidR="00E71A59" w:rsidRPr="00E71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9A37C3"/>
    <w:multiLevelType w:val="hybridMultilevel"/>
    <w:tmpl w:val="F7DECC9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D9E"/>
    <w:rsid w:val="000B54B6"/>
    <w:rsid w:val="001B392E"/>
    <w:rsid w:val="001D2401"/>
    <w:rsid w:val="002F07CA"/>
    <w:rsid w:val="007E722A"/>
    <w:rsid w:val="00BC3C3B"/>
    <w:rsid w:val="00D247D9"/>
    <w:rsid w:val="00D4747A"/>
    <w:rsid w:val="00E71A59"/>
    <w:rsid w:val="00E86D9E"/>
    <w:rsid w:val="00EB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9EA0A"/>
  <w15:chartTrackingRefBased/>
  <w15:docId w15:val="{A491670C-3B13-4DB7-A710-A9F458AC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4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 Кравченко</dc:creator>
  <cp:keywords/>
  <dc:description/>
  <cp:lastModifiedBy>Елена Геннадьевна Суркова</cp:lastModifiedBy>
  <cp:revision>7</cp:revision>
  <dcterms:created xsi:type="dcterms:W3CDTF">2022-02-24T04:12:00Z</dcterms:created>
  <dcterms:modified xsi:type="dcterms:W3CDTF">2024-09-18T06:26:00Z</dcterms:modified>
</cp:coreProperties>
</file>