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435" w:rsidRPr="00FA518C" w:rsidRDefault="00785435" w:rsidP="0078543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A518C">
        <w:rPr>
          <w:rFonts w:ascii="Times New Roman" w:hAnsi="Times New Roman" w:cs="Times New Roman"/>
          <w:b/>
          <w:i/>
          <w:sz w:val="28"/>
          <w:szCs w:val="28"/>
          <w:u w:val="single"/>
        </w:rPr>
        <w:t>МДК 0</w:t>
      </w:r>
      <w:r w:rsidR="00FA518C" w:rsidRPr="00FA518C">
        <w:rPr>
          <w:rFonts w:ascii="Times New Roman" w:hAnsi="Times New Roman" w:cs="Times New Roman"/>
          <w:b/>
          <w:i/>
          <w:sz w:val="28"/>
          <w:szCs w:val="28"/>
          <w:u w:val="single"/>
        </w:rPr>
        <w:t>4</w:t>
      </w:r>
      <w:r w:rsidRPr="00FA518C">
        <w:rPr>
          <w:rFonts w:ascii="Times New Roman" w:hAnsi="Times New Roman" w:cs="Times New Roman"/>
          <w:b/>
          <w:i/>
          <w:sz w:val="28"/>
          <w:szCs w:val="28"/>
          <w:u w:val="single"/>
        </w:rPr>
        <w:t>.0</w:t>
      </w:r>
      <w:r w:rsidR="00FA518C" w:rsidRPr="00FA518C">
        <w:rPr>
          <w:rFonts w:ascii="Times New Roman" w:hAnsi="Times New Roman" w:cs="Times New Roman"/>
          <w:b/>
          <w:i/>
          <w:sz w:val="28"/>
          <w:szCs w:val="28"/>
          <w:u w:val="single"/>
        </w:rPr>
        <w:t>1</w:t>
      </w:r>
      <w:r w:rsidRPr="00FA518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FA518C" w:rsidRPr="00FA518C">
        <w:rPr>
          <w:rFonts w:ascii="Times New Roman" w:hAnsi="Times New Roman" w:cs="Times New Roman"/>
          <w:b/>
          <w:i/>
          <w:sz w:val="28"/>
          <w:szCs w:val="28"/>
          <w:u w:val="single"/>
        </w:rPr>
        <w:t>Оценка эффективности работы логистических систем и контроль логистических операций</w:t>
      </w:r>
      <w:r w:rsidR="004D1B7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9F4B3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bookmarkStart w:id="0" w:name="_GoBack"/>
      <w:bookmarkEnd w:id="0"/>
    </w:p>
    <w:p w:rsidR="00BC52B5" w:rsidRPr="00FA518C" w:rsidRDefault="009F4B34" w:rsidP="007854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435" w:rsidRPr="00FA518C" w:rsidRDefault="00785435" w:rsidP="0078543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7287"/>
      </w:tblGrid>
      <w:tr w:rsidR="00723DE3" w:rsidRPr="00FA518C" w:rsidTr="00311FCC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FA518C" w:rsidRDefault="00723DE3" w:rsidP="00723DE3">
            <w:pPr>
              <w:pStyle w:val="a3"/>
              <w:rPr>
                <w:i w:val="0"/>
                <w:szCs w:val="28"/>
                <w:u w:val="none"/>
              </w:rPr>
            </w:pPr>
            <w:r w:rsidRPr="00FA518C">
              <w:rPr>
                <w:i w:val="0"/>
                <w:szCs w:val="28"/>
                <w:u w:val="none"/>
              </w:rPr>
              <w:t xml:space="preserve">вариант работы 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FA518C" w:rsidRDefault="00723DE3" w:rsidP="00723DE3">
            <w:pPr>
              <w:pStyle w:val="a3"/>
              <w:rPr>
                <w:i w:val="0"/>
                <w:szCs w:val="28"/>
                <w:u w:val="none"/>
              </w:rPr>
            </w:pPr>
            <w:r w:rsidRPr="00FA518C">
              <w:rPr>
                <w:i w:val="0"/>
                <w:szCs w:val="28"/>
                <w:u w:val="none"/>
              </w:rPr>
              <w:t>Первая буква фамилии</w:t>
            </w:r>
          </w:p>
        </w:tc>
      </w:tr>
      <w:tr w:rsidR="00723DE3" w:rsidRPr="00FA518C" w:rsidTr="00311FCC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FA518C" w:rsidRDefault="00723DE3" w:rsidP="00723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1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FA518C" w:rsidRDefault="00723DE3" w:rsidP="00723DE3">
            <w:pPr>
              <w:pStyle w:val="a3"/>
              <w:rPr>
                <w:i w:val="0"/>
                <w:szCs w:val="28"/>
                <w:u w:val="none"/>
              </w:rPr>
            </w:pPr>
            <w:r w:rsidRPr="00FA518C">
              <w:rPr>
                <w:i w:val="0"/>
                <w:szCs w:val="28"/>
                <w:u w:val="none"/>
              </w:rPr>
              <w:t>А,Д,И,Н,С,Х,Щ</w:t>
            </w:r>
          </w:p>
        </w:tc>
      </w:tr>
      <w:tr w:rsidR="00723DE3" w:rsidRPr="00FA518C" w:rsidTr="00311FCC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FA518C" w:rsidRDefault="00723DE3" w:rsidP="00723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1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FA518C" w:rsidRDefault="00723DE3" w:rsidP="00723DE3">
            <w:pPr>
              <w:pStyle w:val="a3"/>
              <w:rPr>
                <w:i w:val="0"/>
                <w:szCs w:val="28"/>
                <w:u w:val="none"/>
              </w:rPr>
            </w:pPr>
            <w:r w:rsidRPr="00FA518C">
              <w:rPr>
                <w:i w:val="0"/>
                <w:szCs w:val="28"/>
                <w:u w:val="none"/>
              </w:rPr>
              <w:t>Б,Е,К,О,Т,Ц,Э</w:t>
            </w:r>
          </w:p>
        </w:tc>
      </w:tr>
      <w:tr w:rsidR="00723DE3" w:rsidRPr="00FA518C" w:rsidTr="00311FCC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FA518C" w:rsidRDefault="00723DE3" w:rsidP="00723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18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FA518C" w:rsidRDefault="00723DE3" w:rsidP="00723DE3">
            <w:pPr>
              <w:pStyle w:val="a3"/>
              <w:rPr>
                <w:i w:val="0"/>
                <w:szCs w:val="28"/>
                <w:u w:val="none"/>
              </w:rPr>
            </w:pPr>
            <w:r w:rsidRPr="00FA518C">
              <w:rPr>
                <w:i w:val="0"/>
                <w:szCs w:val="28"/>
                <w:u w:val="none"/>
              </w:rPr>
              <w:t>В,Ж,Л,П,У,Ч,Ю</w:t>
            </w:r>
          </w:p>
        </w:tc>
      </w:tr>
      <w:tr w:rsidR="00723DE3" w:rsidRPr="00FA518C" w:rsidTr="00311FCC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FA518C" w:rsidRDefault="00723DE3" w:rsidP="00723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1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FA518C" w:rsidRDefault="00723DE3" w:rsidP="00723DE3">
            <w:pPr>
              <w:pStyle w:val="a3"/>
              <w:rPr>
                <w:i w:val="0"/>
                <w:szCs w:val="28"/>
                <w:u w:val="none"/>
              </w:rPr>
            </w:pPr>
            <w:r w:rsidRPr="00FA518C">
              <w:rPr>
                <w:i w:val="0"/>
                <w:szCs w:val="28"/>
                <w:u w:val="none"/>
              </w:rPr>
              <w:t>Г,З,М,Р,Ф,Ш,Я</w:t>
            </w:r>
          </w:p>
        </w:tc>
      </w:tr>
    </w:tbl>
    <w:p w:rsidR="00723DE3" w:rsidRPr="00FA518C" w:rsidRDefault="00723DE3" w:rsidP="0078543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7287"/>
      </w:tblGrid>
      <w:tr w:rsidR="00723DE3" w:rsidRPr="00FA518C" w:rsidTr="00311FCC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FA518C" w:rsidRDefault="00723DE3" w:rsidP="00311FCC">
            <w:pPr>
              <w:pStyle w:val="a3"/>
              <w:rPr>
                <w:i w:val="0"/>
                <w:szCs w:val="28"/>
                <w:u w:val="none"/>
              </w:rPr>
            </w:pPr>
            <w:r w:rsidRPr="00FA518C">
              <w:rPr>
                <w:i w:val="0"/>
                <w:szCs w:val="28"/>
                <w:u w:val="none"/>
              </w:rPr>
              <w:t xml:space="preserve">вариант работы 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FA518C" w:rsidRDefault="005D52B4" w:rsidP="00311FCC">
            <w:pPr>
              <w:pStyle w:val="a3"/>
              <w:rPr>
                <w:i w:val="0"/>
                <w:szCs w:val="28"/>
                <w:u w:val="none"/>
              </w:rPr>
            </w:pPr>
            <w:r w:rsidRPr="00FA518C">
              <w:rPr>
                <w:i w:val="0"/>
                <w:szCs w:val="28"/>
                <w:u w:val="none"/>
              </w:rPr>
              <w:t>№ задания в соответствии с вариантом</w:t>
            </w:r>
          </w:p>
        </w:tc>
      </w:tr>
      <w:tr w:rsidR="00723DE3" w:rsidRPr="00FA518C" w:rsidTr="00311FCC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FA518C" w:rsidRDefault="00723DE3" w:rsidP="00311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18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FA518C" w:rsidRDefault="00FA518C" w:rsidP="00311FCC">
            <w:pPr>
              <w:pStyle w:val="a3"/>
              <w:rPr>
                <w:i w:val="0"/>
                <w:szCs w:val="28"/>
                <w:u w:val="none"/>
              </w:rPr>
            </w:pPr>
            <w:r>
              <w:rPr>
                <w:i w:val="0"/>
                <w:szCs w:val="28"/>
                <w:u w:val="none"/>
              </w:rPr>
              <w:t>1,5,9,13,17,21,25,29,33,37,41,45</w:t>
            </w:r>
          </w:p>
        </w:tc>
      </w:tr>
      <w:tr w:rsidR="00723DE3" w:rsidRPr="00FA518C" w:rsidTr="00311FCC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FA518C" w:rsidRDefault="00723DE3" w:rsidP="00311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1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FA518C" w:rsidRDefault="00061597" w:rsidP="00311FCC">
            <w:pPr>
              <w:pStyle w:val="a3"/>
              <w:rPr>
                <w:i w:val="0"/>
                <w:szCs w:val="28"/>
                <w:u w:val="none"/>
              </w:rPr>
            </w:pPr>
            <w:r w:rsidRPr="00FA518C">
              <w:rPr>
                <w:i w:val="0"/>
                <w:szCs w:val="28"/>
                <w:u w:val="none"/>
              </w:rPr>
              <w:t>2,6,10,14,</w:t>
            </w:r>
            <w:r w:rsidR="00FA518C">
              <w:rPr>
                <w:i w:val="0"/>
                <w:szCs w:val="28"/>
                <w:u w:val="none"/>
              </w:rPr>
              <w:t>1</w:t>
            </w:r>
            <w:r w:rsidRPr="00FA518C">
              <w:rPr>
                <w:i w:val="0"/>
                <w:szCs w:val="28"/>
                <w:u w:val="none"/>
              </w:rPr>
              <w:t>8</w:t>
            </w:r>
            <w:r w:rsidR="00FA518C">
              <w:rPr>
                <w:i w:val="0"/>
                <w:szCs w:val="28"/>
                <w:u w:val="none"/>
              </w:rPr>
              <w:t>,22,26,30,34,38,42,45</w:t>
            </w:r>
          </w:p>
        </w:tc>
      </w:tr>
      <w:tr w:rsidR="00723DE3" w:rsidRPr="00FA518C" w:rsidTr="00311FCC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FA518C" w:rsidRDefault="00723DE3" w:rsidP="00311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18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FA518C" w:rsidRDefault="00893031" w:rsidP="00061597">
            <w:pPr>
              <w:pStyle w:val="a3"/>
              <w:rPr>
                <w:i w:val="0"/>
                <w:szCs w:val="28"/>
                <w:u w:val="none"/>
              </w:rPr>
            </w:pPr>
            <w:r w:rsidRPr="00FA518C">
              <w:rPr>
                <w:i w:val="0"/>
                <w:szCs w:val="28"/>
                <w:u w:val="none"/>
              </w:rPr>
              <w:t>3,7,11,15,1</w:t>
            </w:r>
            <w:r w:rsidR="00FA518C">
              <w:rPr>
                <w:i w:val="0"/>
                <w:szCs w:val="28"/>
                <w:u w:val="none"/>
              </w:rPr>
              <w:t>9,23,27,31,35,39,43,45</w:t>
            </w:r>
          </w:p>
        </w:tc>
      </w:tr>
      <w:tr w:rsidR="00723DE3" w:rsidRPr="00FA518C" w:rsidTr="00311FCC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FA518C" w:rsidRDefault="00723DE3" w:rsidP="00311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1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FA518C" w:rsidRDefault="00893031" w:rsidP="00061597">
            <w:pPr>
              <w:pStyle w:val="a3"/>
              <w:rPr>
                <w:i w:val="0"/>
                <w:szCs w:val="28"/>
                <w:u w:val="none"/>
              </w:rPr>
            </w:pPr>
            <w:r w:rsidRPr="00FA518C">
              <w:rPr>
                <w:i w:val="0"/>
                <w:szCs w:val="28"/>
                <w:u w:val="none"/>
              </w:rPr>
              <w:t>4,8,12,16,</w:t>
            </w:r>
            <w:r w:rsidR="00061597" w:rsidRPr="00FA518C">
              <w:rPr>
                <w:i w:val="0"/>
                <w:szCs w:val="28"/>
                <w:u w:val="none"/>
              </w:rPr>
              <w:t>2</w:t>
            </w:r>
            <w:r w:rsidR="00FA518C">
              <w:rPr>
                <w:i w:val="0"/>
                <w:szCs w:val="28"/>
                <w:u w:val="none"/>
              </w:rPr>
              <w:t>0,24, 28,32,36,40,44,45</w:t>
            </w:r>
          </w:p>
        </w:tc>
      </w:tr>
    </w:tbl>
    <w:p w:rsidR="00723DE3" w:rsidRPr="00FA518C" w:rsidRDefault="00723DE3" w:rsidP="007854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3DE3" w:rsidRPr="00FA518C" w:rsidRDefault="00723DE3" w:rsidP="007854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1. По приведенным исходным данным таблицы просчитать:</w:t>
      </w:r>
    </w:p>
    <w:p w:rsidR="00FA518C" w:rsidRPr="00FA518C" w:rsidRDefault="00FA518C" w:rsidP="00FA518C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а) объем перевозок в направлениях и общий объем перевозок</w:t>
      </w:r>
    </w:p>
    <w:p w:rsidR="00FA518C" w:rsidRPr="00FA518C" w:rsidRDefault="00FA518C" w:rsidP="00FA518C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б) транспортную работу в направлениях и общую транспортную работу</w:t>
      </w:r>
    </w:p>
    <w:p w:rsidR="00FA518C" w:rsidRPr="00FA518C" w:rsidRDefault="00FA518C" w:rsidP="00FA518C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в) среднее расстояние перевозок</w:t>
      </w:r>
    </w:p>
    <w:tbl>
      <w:tblPr>
        <w:tblW w:w="957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FA518C" w:rsidRPr="00FA518C" w:rsidTr="00796A2A">
        <w:tc>
          <w:tcPr>
            <w:tcW w:w="1595" w:type="dxa"/>
            <w:vMerge w:val="restar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Пункты отправления, Т</w:t>
            </w:r>
          </w:p>
        </w:tc>
        <w:tc>
          <w:tcPr>
            <w:tcW w:w="6380" w:type="dxa"/>
            <w:gridSpan w:val="4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Объем перевозок, Т</w:t>
            </w:r>
          </w:p>
        </w:tc>
        <w:tc>
          <w:tcPr>
            <w:tcW w:w="1596" w:type="dxa"/>
            <w:vMerge w:val="restar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Отправлено (вывоз), Т</w:t>
            </w:r>
          </w:p>
        </w:tc>
      </w:tr>
      <w:tr w:rsidR="00FA518C" w:rsidRPr="00FA518C" w:rsidTr="00796A2A">
        <w:tc>
          <w:tcPr>
            <w:tcW w:w="1595" w:type="dxa"/>
            <w:vMerge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gridSpan w:val="4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Пункты назначения</w:t>
            </w:r>
          </w:p>
        </w:tc>
        <w:tc>
          <w:tcPr>
            <w:tcW w:w="1596" w:type="dxa"/>
            <w:vMerge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18C" w:rsidRPr="00FA518C" w:rsidTr="00796A2A">
        <w:tc>
          <w:tcPr>
            <w:tcW w:w="1595" w:type="dxa"/>
            <w:vMerge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6" w:type="dxa"/>
            <w:vMerge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18C" w:rsidRPr="00FA518C" w:rsidTr="00796A2A"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96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FA518C" w:rsidRPr="00FA518C" w:rsidTr="00796A2A"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96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FA518C" w:rsidRPr="00FA518C" w:rsidTr="00796A2A"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96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FA518C" w:rsidRPr="00FA518C" w:rsidTr="00796A2A"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FA518C" w:rsidRPr="00FA518C" w:rsidTr="00796A2A"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Получено (ввоз), Т</w:t>
            </w:r>
          </w:p>
        </w:tc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9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96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</w:tr>
    </w:tbl>
    <w:p w:rsidR="00FA518C" w:rsidRPr="00FA518C" w:rsidRDefault="00FA518C" w:rsidP="00FA518C">
      <w:pPr>
        <w:ind w:left="284"/>
        <w:rPr>
          <w:rFonts w:ascii="Times New Roman" w:hAnsi="Times New Roman" w:cs="Times New Roman"/>
          <w:sz w:val="24"/>
          <w:szCs w:val="24"/>
        </w:rPr>
      </w:pPr>
      <w:r w:rsidRPr="00FA518C">
        <w:rPr>
          <w:rFonts w:ascii="Times New Roman" w:hAnsi="Times New Roman" w:cs="Times New Roman"/>
          <w:sz w:val="24"/>
          <w:szCs w:val="24"/>
        </w:rPr>
        <w:t>Примечание: расстояние между пунктами: А-Б (Б-А) – 15 км; Б-В (В-Б) – 20 км; В-Г (Г-В) – 30 км.</w:t>
      </w:r>
    </w:p>
    <w:p w:rsidR="00FA518C" w:rsidRDefault="00FA518C" w:rsidP="00FA518C">
      <w:pPr>
        <w:rPr>
          <w:rFonts w:ascii="Times New Roman" w:hAnsi="Times New Roman" w:cs="Times New Roman"/>
          <w:sz w:val="24"/>
          <w:szCs w:val="24"/>
        </w:rPr>
      </w:pPr>
    </w:p>
    <w:p w:rsidR="00FA518C" w:rsidRPr="00FA518C" w:rsidRDefault="00FA518C" w:rsidP="00FA518C">
      <w:pPr>
        <w:rPr>
          <w:rFonts w:ascii="Times New Roman" w:hAnsi="Times New Roman" w:cs="Times New Roman"/>
          <w:sz w:val="24"/>
          <w:szCs w:val="24"/>
        </w:rPr>
      </w:pPr>
    </w:p>
    <w:p w:rsidR="00FA518C" w:rsidRPr="00FA518C" w:rsidRDefault="00FA518C" w:rsidP="00FA518C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2. За период 2006-2012 г.г. имеется динамический ряд объема перевозок грузов с регионального склада. Сделать прогноз перевозок в 2015 г., исходя из данных таблицы: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709"/>
        <w:gridCol w:w="708"/>
        <w:gridCol w:w="851"/>
        <w:gridCol w:w="850"/>
        <w:gridCol w:w="851"/>
        <w:gridCol w:w="850"/>
        <w:gridCol w:w="851"/>
      </w:tblGrid>
      <w:tr w:rsidR="00FA518C" w:rsidRPr="00FA518C" w:rsidTr="00796A2A">
        <w:tc>
          <w:tcPr>
            <w:tcW w:w="3402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709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708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851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850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851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850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851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 w:rsidR="00FA518C" w:rsidRPr="00FA518C" w:rsidTr="00796A2A">
        <w:tc>
          <w:tcPr>
            <w:tcW w:w="3402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Объем перевозок, тыс. тонн</w:t>
            </w:r>
          </w:p>
        </w:tc>
        <w:tc>
          <w:tcPr>
            <w:tcW w:w="709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08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851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50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851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850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851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</w:tbl>
    <w:p w:rsidR="00FA518C" w:rsidRPr="00FA518C" w:rsidRDefault="00FA518C" w:rsidP="00FA518C">
      <w:pPr>
        <w:rPr>
          <w:rFonts w:ascii="Times New Roman" w:hAnsi="Times New Roman" w:cs="Times New Roman"/>
          <w:sz w:val="24"/>
          <w:szCs w:val="24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3. На расстояние 820 км грузовой скоростью в четырехосном вагоне грузоподъемностью 65 тонн перевозится груз. Используются вагоны общего парка МПС РФ. Определить провозную плату.</w:t>
      </w: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4. Определить провозную плату при перевозке бензина (автомобильного) в цистерне массой 46,6 тонн на расстояние 828 км.</w:t>
      </w: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5. На расстояние 680 км грузовой скоростью мелкой отправкой перевозится бумага газетная массой 2342 кг.  Определить провозную плату за перевозку.</w:t>
      </w: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 xml:space="preserve"> 6. Рассчитать бюджет времени судна в стуках (Т) и тоннажесутках, если известно, что календарный период Т</w:t>
      </w:r>
      <w:r w:rsidRPr="00FA518C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FA518C">
        <w:rPr>
          <w:rFonts w:ascii="Times New Roman" w:hAnsi="Times New Roman" w:cs="Times New Roman"/>
          <w:sz w:val="28"/>
          <w:szCs w:val="28"/>
        </w:rPr>
        <w:t>=350 суток, время ремонта Т</w:t>
      </w:r>
      <w:r w:rsidRPr="00FA518C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FA518C">
        <w:rPr>
          <w:rFonts w:ascii="Times New Roman" w:hAnsi="Times New Roman" w:cs="Times New Roman"/>
          <w:sz w:val="28"/>
          <w:szCs w:val="28"/>
        </w:rPr>
        <w:t>= 30 суток, а время межнавигационного отстоя Т</w:t>
      </w:r>
      <w:r w:rsidRPr="00FA518C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FA518C">
        <w:rPr>
          <w:rFonts w:ascii="Times New Roman" w:hAnsi="Times New Roman" w:cs="Times New Roman"/>
          <w:sz w:val="28"/>
          <w:szCs w:val="28"/>
        </w:rPr>
        <w:t>=25 суток. Чистая грузоподъемность судна Д</w:t>
      </w:r>
      <w:r w:rsidRPr="00FA518C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r w:rsidRPr="00FA518C">
        <w:rPr>
          <w:rFonts w:ascii="Times New Roman" w:hAnsi="Times New Roman" w:cs="Times New Roman"/>
          <w:sz w:val="28"/>
          <w:szCs w:val="28"/>
        </w:rPr>
        <w:t>=20000 тонн.</w:t>
      </w: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7. Рассчитать время рейса судна (чистая грузоподъемность, Д</w:t>
      </w:r>
      <w:r w:rsidRPr="00FA518C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r w:rsidRPr="00FA518C">
        <w:rPr>
          <w:rFonts w:ascii="Times New Roman" w:hAnsi="Times New Roman" w:cs="Times New Roman"/>
          <w:sz w:val="28"/>
          <w:szCs w:val="28"/>
        </w:rPr>
        <w:t xml:space="preserve">=30000 тонн) между двумя портами, если известно: расстояние перевозки между ними равно 1600 миль, скорость перевозки </w:t>
      </w:r>
      <w:r w:rsidRPr="00FA518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A518C">
        <w:rPr>
          <w:rFonts w:ascii="Times New Roman" w:hAnsi="Times New Roman" w:cs="Times New Roman"/>
          <w:sz w:val="28"/>
          <w:szCs w:val="28"/>
        </w:rPr>
        <w:t xml:space="preserve">=16 миль/ч. </w:t>
      </w:r>
    </w:p>
    <w:p w:rsidR="00FA518C" w:rsidRPr="00FA518C" w:rsidRDefault="00FA518C" w:rsidP="00FA518C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 xml:space="preserve">Время прохождения каналов и узкостей </w:t>
      </w:r>
      <w:r w:rsidRPr="00FA518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FA518C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r w:rsidRPr="00FA518C">
        <w:rPr>
          <w:rFonts w:ascii="Times New Roman" w:hAnsi="Times New Roman" w:cs="Times New Roman"/>
          <w:sz w:val="28"/>
          <w:szCs w:val="28"/>
        </w:rPr>
        <w:t xml:space="preserve">=0,5 сут, норма погрузки </w:t>
      </w:r>
      <w:r w:rsidRPr="00FA518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FA518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FA518C">
        <w:rPr>
          <w:rFonts w:ascii="Times New Roman" w:hAnsi="Times New Roman" w:cs="Times New Roman"/>
          <w:sz w:val="28"/>
          <w:szCs w:val="28"/>
        </w:rPr>
        <w:t xml:space="preserve">=2000 т/сут, а разгрузки – 3000 т/сут, дополнительное стояночное время </w:t>
      </w:r>
      <w:r w:rsidRPr="00FA518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FA518C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r w:rsidRPr="00FA518C">
        <w:rPr>
          <w:rFonts w:ascii="Times New Roman" w:hAnsi="Times New Roman" w:cs="Times New Roman"/>
          <w:sz w:val="28"/>
          <w:szCs w:val="28"/>
        </w:rPr>
        <w:t xml:space="preserve">=0,5 сут. Количество груза по погрузке и разгрузке </w:t>
      </w:r>
      <w:r w:rsidRPr="00FA518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FA518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FA518C">
        <w:rPr>
          <w:rFonts w:ascii="Times New Roman" w:hAnsi="Times New Roman" w:cs="Times New Roman"/>
          <w:sz w:val="28"/>
          <w:szCs w:val="28"/>
        </w:rPr>
        <w:t>=</w:t>
      </w:r>
      <w:r w:rsidRPr="00FA518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FA518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r w:rsidRPr="00FA518C">
        <w:rPr>
          <w:rFonts w:ascii="Times New Roman" w:hAnsi="Times New Roman" w:cs="Times New Roman"/>
          <w:sz w:val="28"/>
          <w:szCs w:val="28"/>
        </w:rPr>
        <w:t>=12000 т.</w:t>
      </w:r>
    </w:p>
    <w:p w:rsidR="00FA518C" w:rsidRPr="00FA518C" w:rsidRDefault="00FA518C" w:rsidP="00FA518C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8. Предприятием 1 июля для пополнения оборотных средств был получен кредит в банке в объеме 100000 руб. под 16% годовых со сроком погашения в течение одного года. Определите сумму выплат по процентам и эффективную процентную ставку.</w:t>
      </w: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9. На начало года на складе предприятия имелось 120 насосов. Годовой программой предусмотрен выпуск 500 прессов гидравлических, на каждый из которых устанавливаются по два насоса. Желательный остаток на конец года – 150 насосов. Определить годовую потребность в насосах.</w:t>
      </w:r>
    </w:p>
    <w:p w:rsidR="00FA518C" w:rsidRPr="00FA518C" w:rsidRDefault="00FA518C" w:rsidP="00FA518C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10. Определите годовое потребление электроэнергии предприятием, если ее расход на единицу изделия составляет 300 кВт-ч, а годовой выпуск продукции – 1000 шт. Стоимость 1 кВт-ч электроэнергии составляет 1,5 руб.</w:t>
      </w: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11. Рассчитайте оптимальный размер заказа ДВП (древесно-волокнистая плита), если издержки выполнения заказа составляют 2 руб./м</w:t>
      </w:r>
      <w:r w:rsidRPr="00FA518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A518C">
        <w:rPr>
          <w:rFonts w:ascii="Times New Roman" w:hAnsi="Times New Roman" w:cs="Times New Roman"/>
          <w:sz w:val="28"/>
          <w:szCs w:val="28"/>
        </w:rPr>
        <w:t>, годовая потребность в плите – 3000 м</w:t>
      </w:r>
      <w:r w:rsidRPr="00FA518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A518C">
        <w:rPr>
          <w:rFonts w:ascii="Times New Roman" w:hAnsi="Times New Roman" w:cs="Times New Roman"/>
          <w:sz w:val="28"/>
          <w:szCs w:val="28"/>
        </w:rPr>
        <w:t>, а затраты на хранение 1 руб./м</w:t>
      </w:r>
      <w:r w:rsidRPr="00FA518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A518C">
        <w:rPr>
          <w:rFonts w:ascii="Times New Roman" w:hAnsi="Times New Roman" w:cs="Times New Roman"/>
          <w:sz w:val="28"/>
          <w:szCs w:val="28"/>
        </w:rPr>
        <w:t>.</w:t>
      </w: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12. Рассчитайте интервал времени между заказами, если потребность в горячекатаном листе составляет 750 т, а оптимальный размер заказа – 15 т.</w:t>
      </w: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13. Определите длительность производственного цикла партии деталей из 150 шт., если технологический процесс обработки следующий:</w:t>
      </w:r>
    </w:p>
    <w:tbl>
      <w:tblPr>
        <w:tblW w:w="63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4"/>
        <w:gridCol w:w="1336"/>
      </w:tblGrid>
      <w:tr w:rsidR="00FA518C" w:rsidRPr="00FA518C" w:rsidTr="00796A2A">
        <w:tc>
          <w:tcPr>
            <w:tcW w:w="4964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Номер операции</w:t>
            </w:r>
          </w:p>
        </w:tc>
        <w:tc>
          <w:tcPr>
            <w:tcW w:w="1336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1  2  3  4</w:t>
            </w:r>
          </w:p>
        </w:tc>
      </w:tr>
      <w:tr w:rsidR="00FA518C" w:rsidRPr="00FA518C" w:rsidTr="00796A2A">
        <w:tc>
          <w:tcPr>
            <w:tcW w:w="4964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Продолжительность  операции, мин</w:t>
            </w:r>
          </w:p>
        </w:tc>
        <w:tc>
          <w:tcPr>
            <w:tcW w:w="1336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8  5  3  9</w:t>
            </w:r>
          </w:p>
        </w:tc>
      </w:tr>
      <w:tr w:rsidR="00FA518C" w:rsidRPr="00FA518C" w:rsidTr="00796A2A">
        <w:tc>
          <w:tcPr>
            <w:tcW w:w="4964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 на операции</w:t>
            </w:r>
          </w:p>
        </w:tc>
        <w:tc>
          <w:tcPr>
            <w:tcW w:w="1336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2  1  1  3</w:t>
            </w:r>
          </w:p>
        </w:tc>
      </w:tr>
    </w:tbl>
    <w:p w:rsidR="00FA518C" w:rsidRPr="00FA518C" w:rsidRDefault="00FA518C" w:rsidP="00FA518C">
      <w:pPr>
        <w:rPr>
          <w:rFonts w:ascii="Times New Roman" w:hAnsi="Times New Roman" w:cs="Times New Roman"/>
          <w:sz w:val="24"/>
          <w:szCs w:val="24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14. Рассчитайте общий потенциал рынка мужской модельной обуви в регионе и объем продаж фирмы, если число покупателей составляет 150000 тыс. человек, занимаемый фирмой сегмент – 20%, а среднее число покупок – 1,2. Цена средней покупки 2 тыс. руб.</w:t>
      </w: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lastRenderedPageBreak/>
        <w:t>15. Предприятие выбирает поставщика компьютеров. Рейтинг поставщиков следующий:</w:t>
      </w:r>
    </w:p>
    <w:tbl>
      <w:tblPr>
        <w:tblW w:w="89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1861"/>
        <w:gridCol w:w="2268"/>
        <w:gridCol w:w="2393"/>
      </w:tblGrid>
      <w:tr w:rsidR="00FA518C" w:rsidRPr="00FA518C" w:rsidTr="00796A2A">
        <w:tc>
          <w:tcPr>
            <w:tcW w:w="2392" w:type="dxa"/>
            <w:vMerge w:val="restar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522" w:type="dxa"/>
            <w:gridSpan w:val="3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Поставщики</w:t>
            </w:r>
          </w:p>
        </w:tc>
      </w:tr>
      <w:tr w:rsidR="00FA518C" w:rsidRPr="00FA518C" w:rsidTr="00796A2A">
        <w:tc>
          <w:tcPr>
            <w:tcW w:w="2392" w:type="dxa"/>
            <w:vMerge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8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FA518C" w:rsidRPr="00FA518C" w:rsidTr="00796A2A">
        <w:tc>
          <w:tcPr>
            <w:tcW w:w="2392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Срок поставки</w:t>
            </w:r>
          </w:p>
        </w:tc>
        <w:tc>
          <w:tcPr>
            <w:tcW w:w="1861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3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A518C" w:rsidRPr="00FA518C" w:rsidTr="00796A2A">
        <w:tc>
          <w:tcPr>
            <w:tcW w:w="2392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Качество сервиса</w:t>
            </w:r>
          </w:p>
        </w:tc>
        <w:tc>
          <w:tcPr>
            <w:tcW w:w="1861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A518C" w:rsidRPr="00FA518C" w:rsidTr="00796A2A">
        <w:tc>
          <w:tcPr>
            <w:tcW w:w="2392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861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FA518C" w:rsidRPr="00FA518C" w:rsidRDefault="00FA518C" w:rsidP="00FA518C">
      <w:pPr>
        <w:rPr>
          <w:rFonts w:ascii="Times New Roman" w:hAnsi="Times New Roman" w:cs="Times New Roman"/>
          <w:sz w:val="24"/>
          <w:szCs w:val="24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16. Фирма планирует производство светильников по цене 500 руб. за единицу. Постоянные издержки производства составляют 150 тыс. руб., а переменные – 350 руб. Определить минимальный объем затрат, при котором покрываются все издержки.</w:t>
      </w: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17. Определите затраты на страхование и налог с имущества складских запасов на предприятии, если средний их объем составляет 268 тыс. руб., а процент страхования – 0,05.</w:t>
      </w: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18. В складских помещениях на балансе предприятия по первоначальной стоимости состоят следующие основные фонды:</w:t>
      </w:r>
    </w:p>
    <w:p w:rsidR="00FA518C" w:rsidRPr="00FA518C" w:rsidRDefault="00FA518C" w:rsidP="00FA518C">
      <w:pPr>
        <w:pStyle w:val="a7"/>
        <w:numPr>
          <w:ilvl w:val="0"/>
          <w:numId w:val="14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Здания и сооружения – 2250 тыс. руб.</w:t>
      </w:r>
    </w:p>
    <w:p w:rsidR="00FA518C" w:rsidRPr="00FA518C" w:rsidRDefault="00FA518C" w:rsidP="00FA518C">
      <w:pPr>
        <w:pStyle w:val="a7"/>
        <w:numPr>
          <w:ilvl w:val="0"/>
          <w:numId w:val="14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Вычислительная техника – 128 тыс. руб.</w:t>
      </w:r>
    </w:p>
    <w:p w:rsidR="00FA518C" w:rsidRPr="00FA518C" w:rsidRDefault="00FA518C" w:rsidP="00FA518C">
      <w:pPr>
        <w:pStyle w:val="a7"/>
        <w:numPr>
          <w:ilvl w:val="0"/>
          <w:numId w:val="14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Оборудование и механизмы – 4885 тыс. руб.</w:t>
      </w:r>
    </w:p>
    <w:p w:rsidR="00FA518C" w:rsidRPr="00FA518C" w:rsidRDefault="00FA518C" w:rsidP="00FA518C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Определите годовые расходы на амортизацию, если нормы амортизации на здания и сооружения – 2,5%, на вычислительную технику 20%, а на оборудование и механизмы – 10%.</w:t>
      </w:r>
    </w:p>
    <w:p w:rsidR="00FA518C" w:rsidRPr="00FA518C" w:rsidRDefault="00FA518C" w:rsidP="00FA518C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19. Списание материальных ценностей в течение года составили:</w:t>
      </w:r>
    </w:p>
    <w:p w:rsidR="00FA518C" w:rsidRPr="00FA518C" w:rsidRDefault="00FA518C" w:rsidP="00FA518C">
      <w:pPr>
        <w:pStyle w:val="a7"/>
        <w:numPr>
          <w:ilvl w:val="0"/>
          <w:numId w:val="15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На хищения – 27,5 тыс. руб.</w:t>
      </w:r>
    </w:p>
    <w:p w:rsidR="00FA518C" w:rsidRPr="00FA518C" w:rsidRDefault="00FA518C" w:rsidP="00FA518C">
      <w:pPr>
        <w:pStyle w:val="a7"/>
        <w:numPr>
          <w:ilvl w:val="0"/>
          <w:numId w:val="15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На старение и износ – 12,5 тыс. руб.</w:t>
      </w:r>
    </w:p>
    <w:p w:rsidR="00FA518C" w:rsidRPr="00FA518C" w:rsidRDefault="00FA518C" w:rsidP="00FA518C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Определите процент потерь, если через склад в течение года прошло материальных ценностей на сумму 800 тыс. руб.</w:t>
      </w:r>
    </w:p>
    <w:p w:rsidR="00FA518C" w:rsidRPr="00FA518C" w:rsidRDefault="00FA518C" w:rsidP="00FA518C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lastRenderedPageBreak/>
        <w:t>20. Определите брутто - и нетто-потребность в комплектующих изделиях (мембраны) на годовой выпуск вулканизаторов по данным:</w:t>
      </w:r>
    </w:p>
    <w:p w:rsidR="00FA518C" w:rsidRPr="00FA518C" w:rsidRDefault="00FA518C" w:rsidP="00FA518C">
      <w:pPr>
        <w:pStyle w:val="a7"/>
        <w:numPr>
          <w:ilvl w:val="0"/>
          <w:numId w:val="16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Доля рынка, занимаемая предприятием, - 28%</w:t>
      </w:r>
    </w:p>
    <w:p w:rsidR="00FA518C" w:rsidRPr="00FA518C" w:rsidRDefault="00FA518C" w:rsidP="00FA518C">
      <w:pPr>
        <w:pStyle w:val="a7"/>
        <w:numPr>
          <w:ilvl w:val="0"/>
          <w:numId w:val="16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Количество мембран на одно изделие, включая запасные – 4 шт.</w:t>
      </w:r>
    </w:p>
    <w:p w:rsidR="00FA518C" w:rsidRPr="00FA518C" w:rsidRDefault="00FA518C" w:rsidP="00FA518C">
      <w:pPr>
        <w:pStyle w:val="a7"/>
        <w:numPr>
          <w:ilvl w:val="0"/>
          <w:numId w:val="16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Емкость рынка – 200шт.</w:t>
      </w:r>
    </w:p>
    <w:p w:rsidR="00FA518C" w:rsidRPr="00FA518C" w:rsidRDefault="00FA518C" w:rsidP="00FA518C">
      <w:pPr>
        <w:pStyle w:val="a7"/>
        <w:numPr>
          <w:ilvl w:val="0"/>
          <w:numId w:val="16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Остаток на начало года – 40 шт.</w:t>
      </w: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21. Определите оптимальный размер заказа при условии оптовой скидки, если удельные затраты потребителя на содержание запасов – 1 руб., годовое потребление – 500000 шт., а затраты на поставку – 25 руб. варианты цен при закупаемых партиях – 5000 шт., 8000 шт., 10000 шт. соответственно: 4 руб., 3 руб. и 2 руб.</w:t>
      </w: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22. Подберите рациональную систему управления запасами (поддержание запасов) предприятия, если оптимальный размер закупаемой партии -660 шт., прогнозируемый годовой спрос – 2640 шт. Время исполнения заказа равно одному месяцу (22 рабочих дня). Гарантийный запас – 80 шт., а подготовительный - 2дня.</w:t>
      </w: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23. Определить  среднегодовое потребление алюминиевого сплава, если норма расхода на одно изделие составляет 50 кг, а годовая потребность вспомогательных цехов -  3960 кг. Годовой объем производства составляет 1056 изделий. Количество рабочих дней в месяц – 22.</w:t>
      </w: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24. Определить объем максимального текущего и среднего запасов угловой стали (уголок 50х50х8), если среднесуточный расход материала 1250 кг, а время между двумя очередными поставками 22 дня.</w:t>
      </w:r>
    </w:p>
    <w:p w:rsidR="00FA518C" w:rsidRPr="00FA518C" w:rsidRDefault="00FA518C" w:rsidP="00FA5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 xml:space="preserve">25. Составить материальный баланс по асинхронным электродвигателям, если норма их установки на одну машину – 3 шт., остатки на начало года </w:t>
      </w:r>
      <w:r w:rsidRPr="00FA518C">
        <w:rPr>
          <w:rFonts w:ascii="Times New Roman" w:hAnsi="Times New Roman" w:cs="Times New Roman"/>
          <w:sz w:val="28"/>
          <w:szCs w:val="28"/>
        </w:rPr>
        <w:lastRenderedPageBreak/>
        <w:t>– 30 шт., а желательный остаток на конец года – 50 шт. Годовой объем производства 100 машин.</w:t>
      </w: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26. Рассчитать по следующим данным время накопления запасов в месяц:</w:t>
      </w:r>
    </w:p>
    <w:p w:rsidR="00FA518C" w:rsidRPr="00FA518C" w:rsidRDefault="00FA518C" w:rsidP="00FA518C">
      <w:pPr>
        <w:pStyle w:val="a7"/>
        <w:numPr>
          <w:ilvl w:val="0"/>
          <w:numId w:val="17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Остаток товара на складе – 200 усл. ед.</w:t>
      </w:r>
    </w:p>
    <w:p w:rsidR="00FA518C" w:rsidRPr="00FA518C" w:rsidRDefault="00FA518C" w:rsidP="00FA518C">
      <w:pPr>
        <w:pStyle w:val="a7"/>
        <w:numPr>
          <w:ilvl w:val="0"/>
          <w:numId w:val="17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Годовой сбыт – 650 усл. ед.</w:t>
      </w: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27. Выручка логистического предприятия от реализации продукции (М) составляет 6 млн. усл. ед., переменные расходы (С</w:t>
      </w:r>
      <w:r w:rsidRPr="00FA518C"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 w:rsidRPr="00FA518C">
        <w:rPr>
          <w:rFonts w:ascii="Times New Roman" w:hAnsi="Times New Roman" w:cs="Times New Roman"/>
          <w:sz w:val="28"/>
          <w:szCs w:val="28"/>
        </w:rPr>
        <w:t>) – 3,84 млн. усл. ед., постоянные расходы (С</w:t>
      </w:r>
      <w:r w:rsidRPr="00FA518C">
        <w:rPr>
          <w:rFonts w:ascii="Times New Roman" w:hAnsi="Times New Roman" w:cs="Times New Roman"/>
          <w:sz w:val="28"/>
          <w:szCs w:val="28"/>
          <w:vertAlign w:val="subscript"/>
        </w:rPr>
        <w:t>пост</w:t>
      </w:r>
      <w:r w:rsidRPr="00FA518C">
        <w:rPr>
          <w:rFonts w:ascii="Times New Roman" w:hAnsi="Times New Roman" w:cs="Times New Roman"/>
          <w:sz w:val="28"/>
          <w:szCs w:val="28"/>
        </w:rPr>
        <w:t>) – 1,752 млн. усл. ед. Максимальный объем производства (</w:t>
      </w:r>
      <w:r w:rsidRPr="00FA518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FA518C">
        <w:rPr>
          <w:rFonts w:ascii="Times New Roman" w:hAnsi="Times New Roman" w:cs="Times New Roman"/>
          <w:sz w:val="28"/>
          <w:szCs w:val="28"/>
        </w:rPr>
        <w:t>) 12000 усл. ед. Цена (Р) единицы продукции составляет 500 усл. ед. (ден. ед.). Прямые переменные затраты на условную единицу продукции (С</w:t>
      </w:r>
      <w:r w:rsidRPr="00FA518C"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 w:rsidRPr="00FA518C">
        <w:rPr>
          <w:rFonts w:ascii="Times New Roman" w:hAnsi="Times New Roman" w:cs="Times New Roman"/>
          <w:sz w:val="28"/>
          <w:szCs w:val="28"/>
        </w:rPr>
        <w:t>) 320 ден. ед. (усл. ед.).</w:t>
      </w:r>
    </w:p>
    <w:p w:rsidR="00FA518C" w:rsidRPr="00FA518C" w:rsidRDefault="00FA518C" w:rsidP="00FA518C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 xml:space="preserve">Определить: </w:t>
      </w:r>
    </w:p>
    <w:p w:rsidR="00FA518C" w:rsidRPr="00FA518C" w:rsidRDefault="00FA518C" w:rsidP="00FA518C">
      <w:pPr>
        <w:pStyle w:val="a7"/>
        <w:numPr>
          <w:ilvl w:val="0"/>
          <w:numId w:val="6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Уровень безубыточности в стоимостном выражении (усл. ден. ед.)</w:t>
      </w:r>
    </w:p>
    <w:p w:rsidR="00FA518C" w:rsidRPr="00FA518C" w:rsidRDefault="00FA518C" w:rsidP="00FA518C">
      <w:pPr>
        <w:pStyle w:val="a7"/>
        <w:numPr>
          <w:ilvl w:val="0"/>
          <w:numId w:val="6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Объем производства в натуральном выражении, усл. ед.</w:t>
      </w:r>
    </w:p>
    <w:p w:rsidR="00FA518C" w:rsidRPr="00FA518C" w:rsidRDefault="00FA518C" w:rsidP="00FA518C">
      <w:pPr>
        <w:pStyle w:val="a7"/>
        <w:numPr>
          <w:ilvl w:val="0"/>
          <w:numId w:val="6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Рассчитать прибыль для этих условий</w:t>
      </w:r>
    </w:p>
    <w:p w:rsidR="00FA518C" w:rsidRPr="00FA518C" w:rsidRDefault="00FA518C" w:rsidP="00FA518C">
      <w:pPr>
        <w:pStyle w:val="a7"/>
        <w:numPr>
          <w:ilvl w:val="0"/>
          <w:numId w:val="6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Запас финансовой прочности (ЗФП)</w:t>
      </w:r>
    </w:p>
    <w:p w:rsidR="00FA518C" w:rsidRPr="00FA518C" w:rsidRDefault="00FA518C" w:rsidP="00FA5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28. Объем продаж логистического предприятия равен 6 млн.руб. При этом С</w:t>
      </w:r>
      <w:r w:rsidRPr="00FA518C"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 w:rsidRPr="00FA518C">
        <w:rPr>
          <w:rFonts w:ascii="Times New Roman" w:hAnsi="Times New Roman" w:cs="Times New Roman"/>
          <w:sz w:val="28"/>
          <w:szCs w:val="28"/>
        </w:rPr>
        <w:t>=3,84 млн. руб. (переменные расходы), С</w:t>
      </w:r>
      <w:r w:rsidRPr="00FA518C">
        <w:rPr>
          <w:rFonts w:ascii="Times New Roman" w:hAnsi="Times New Roman" w:cs="Times New Roman"/>
          <w:sz w:val="28"/>
          <w:szCs w:val="28"/>
          <w:vertAlign w:val="subscript"/>
        </w:rPr>
        <w:t>пост</w:t>
      </w:r>
      <w:r w:rsidRPr="00FA518C">
        <w:rPr>
          <w:rFonts w:ascii="Times New Roman" w:hAnsi="Times New Roman" w:cs="Times New Roman"/>
          <w:sz w:val="28"/>
          <w:szCs w:val="28"/>
        </w:rPr>
        <w:t>=1,752 млн. руб. (постоянные расходы). В натуральном выражении объем продаж 12000 шт. Цена единицы продукции Р=500 руб.</w:t>
      </w:r>
    </w:p>
    <w:p w:rsidR="00FA518C" w:rsidRPr="00FA518C" w:rsidRDefault="00FA518C" w:rsidP="00FA518C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Определить:</w:t>
      </w:r>
    </w:p>
    <w:p w:rsidR="00FA518C" w:rsidRPr="00FA518C" w:rsidRDefault="00FA518C" w:rsidP="00FA518C">
      <w:pPr>
        <w:pStyle w:val="a7"/>
        <w:numPr>
          <w:ilvl w:val="0"/>
          <w:numId w:val="7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Уровень безубыточности в стоимостном и натуральном выражении</w:t>
      </w:r>
    </w:p>
    <w:p w:rsidR="00FA518C" w:rsidRPr="00FA518C" w:rsidRDefault="00FA518C" w:rsidP="00FA518C">
      <w:pPr>
        <w:pStyle w:val="a7"/>
        <w:numPr>
          <w:ilvl w:val="0"/>
          <w:numId w:val="7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Прибыль для данных условий</w:t>
      </w:r>
    </w:p>
    <w:p w:rsidR="00FA518C" w:rsidRPr="00FA518C" w:rsidRDefault="00FA518C" w:rsidP="00FA518C">
      <w:pPr>
        <w:pStyle w:val="a7"/>
        <w:numPr>
          <w:ilvl w:val="0"/>
          <w:numId w:val="7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Какова будет прибыль при увеличении объема производства (</w:t>
      </w:r>
      <w:r w:rsidRPr="00FA518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FA518C">
        <w:rPr>
          <w:rFonts w:ascii="Times New Roman" w:hAnsi="Times New Roman" w:cs="Times New Roman"/>
          <w:sz w:val="28"/>
          <w:szCs w:val="28"/>
        </w:rPr>
        <w:t>) на 5%</w:t>
      </w:r>
    </w:p>
    <w:p w:rsidR="00FA518C" w:rsidRPr="00FA518C" w:rsidRDefault="00FA518C" w:rsidP="00FA5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lastRenderedPageBreak/>
        <w:t>29. Определить уровень безубыточности логистической фирмы, прибыль при исходных данных, а так же изменение прибыли при увеличении постоянных затрат на 5%.</w:t>
      </w:r>
    </w:p>
    <w:p w:rsidR="00FA518C" w:rsidRPr="00FA518C" w:rsidRDefault="00FA518C" w:rsidP="00FA518C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FA518C" w:rsidRPr="00FA518C" w:rsidRDefault="00FA518C" w:rsidP="00FA518C">
      <w:pPr>
        <w:pStyle w:val="a7"/>
        <w:numPr>
          <w:ilvl w:val="0"/>
          <w:numId w:val="8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Выручка логистической фирмы от реализации продукции 6 млн. долларов</w:t>
      </w:r>
    </w:p>
    <w:p w:rsidR="00FA518C" w:rsidRPr="00FA518C" w:rsidRDefault="00FA518C" w:rsidP="00FA518C">
      <w:pPr>
        <w:pStyle w:val="a7"/>
        <w:numPr>
          <w:ilvl w:val="0"/>
          <w:numId w:val="8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Постоянные затраты (С</w:t>
      </w:r>
      <w:r w:rsidRPr="00FA518C">
        <w:rPr>
          <w:rFonts w:ascii="Times New Roman" w:hAnsi="Times New Roman" w:cs="Times New Roman"/>
          <w:sz w:val="28"/>
          <w:szCs w:val="28"/>
          <w:vertAlign w:val="subscript"/>
        </w:rPr>
        <w:t>пост</w:t>
      </w:r>
      <w:r w:rsidRPr="00FA518C">
        <w:rPr>
          <w:rFonts w:ascii="Times New Roman" w:hAnsi="Times New Roman" w:cs="Times New Roman"/>
          <w:sz w:val="28"/>
          <w:szCs w:val="28"/>
        </w:rPr>
        <w:t>) = 1,752 млн. долларов</w:t>
      </w:r>
    </w:p>
    <w:p w:rsidR="00FA518C" w:rsidRPr="00FA518C" w:rsidRDefault="00FA518C" w:rsidP="00FA518C">
      <w:pPr>
        <w:pStyle w:val="a7"/>
        <w:numPr>
          <w:ilvl w:val="0"/>
          <w:numId w:val="8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Переменные затраты (С</w:t>
      </w:r>
      <w:r w:rsidRPr="00FA518C"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 w:rsidRPr="00FA518C">
        <w:rPr>
          <w:rFonts w:ascii="Times New Roman" w:hAnsi="Times New Roman" w:cs="Times New Roman"/>
          <w:sz w:val="28"/>
          <w:szCs w:val="28"/>
        </w:rPr>
        <w:t>) = 3,840 млн. долларов</w:t>
      </w:r>
    </w:p>
    <w:p w:rsidR="00FA518C" w:rsidRPr="00FA518C" w:rsidRDefault="00FA518C" w:rsidP="00FA518C">
      <w:pPr>
        <w:pStyle w:val="a7"/>
        <w:numPr>
          <w:ilvl w:val="0"/>
          <w:numId w:val="8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 xml:space="preserve">Максимальный объем производства может быть </w:t>
      </w:r>
      <w:r w:rsidRPr="00FA518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FA518C">
        <w:rPr>
          <w:rFonts w:ascii="Times New Roman" w:hAnsi="Times New Roman" w:cs="Times New Roman"/>
          <w:sz w:val="28"/>
          <w:szCs w:val="28"/>
        </w:rPr>
        <w:t xml:space="preserve"> = 12000 изд.</w:t>
      </w:r>
    </w:p>
    <w:p w:rsidR="00FA518C" w:rsidRPr="00FA518C" w:rsidRDefault="00FA518C" w:rsidP="00FA518C">
      <w:pPr>
        <w:pStyle w:val="a7"/>
        <w:numPr>
          <w:ilvl w:val="0"/>
          <w:numId w:val="8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Цена единицы продукции Р=500 долларов, прямые издержки на единицу изделия С</w:t>
      </w:r>
      <w:r w:rsidRPr="00FA518C"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 w:rsidRPr="00FA518C">
        <w:rPr>
          <w:rFonts w:ascii="Times New Roman" w:hAnsi="Times New Roman" w:cs="Times New Roman"/>
          <w:sz w:val="28"/>
          <w:szCs w:val="28"/>
        </w:rPr>
        <w:t>= 320 долларов.</w:t>
      </w:r>
    </w:p>
    <w:p w:rsidR="00FA518C" w:rsidRPr="00FA518C" w:rsidRDefault="00FA518C" w:rsidP="00FA5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30. Исходные данные:</w:t>
      </w:r>
    </w:p>
    <w:p w:rsidR="00FA518C" w:rsidRPr="00FA518C" w:rsidRDefault="00FA518C" w:rsidP="00FA518C">
      <w:pPr>
        <w:pStyle w:val="a7"/>
        <w:numPr>
          <w:ilvl w:val="0"/>
          <w:numId w:val="10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 xml:space="preserve">Максимальный объем производства исследуемой логистической фирмы может составлять </w:t>
      </w:r>
      <w:r w:rsidRPr="00FA518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FA518C">
        <w:rPr>
          <w:rFonts w:ascii="Times New Roman" w:hAnsi="Times New Roman" w:cs="Times New Roman"/>
          <w:sz w:val="28"/>
          <w:szCs w:val="28"/>
        </w:rPr>
        <w:t xml:space="preserve"> = 12000 единицы</w:t>
      </w:r>
    </w:p>
    <w:p w:rsidR="00FA518C" w:rsidRPr="00FA518C" w:rsidRDefault="00FA518C" w:rsidP="00FA518C">
      <w:pPr>
        <w:pStyle w:val="a7"/>
        <w:numPr>
          <w:ilvl w:val="0"/>
          <w:numId w:val="10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Условно-постоянные расходы равны 1752000 руб. (С</w:t>
      </w:r>
      <w:r w:rsidRPr="00FA518C">
        <w:rPr>
          <w:rFonts w:ascii="Times New Roman" w:hAnsi="Times New Roman" w:cs="Times New Roman"/>
          <w:sz w:val="28"/>
          <w:szCs w:val="28"/>
          <w:vertAlign w:val="subscript"/>
        </w:rPr>
        <w:t>пост</w:t>
      </w:r>
      <w:r w:rsidRPr="00FA518C">
        <w:rPr>
          <w:rFonts w:ascii="Times New Roman" w:hAnsi="Times New Roman" w:cs="Times New Roman"/>
          <w:sz w:val="28"/>
          <w:szCs w:val="28"/>
        </w:rPr>
        <w:t>)</w:t>
      </w:r>
    </w:p>
    <w:p w:rsidR="00FA518C" w:rsidRPr="00FA518C" w:rsidRDefault="00FA518C" w:rsidP="00FA518C">
      <w:pPr>
        <w:pStyle w:val="a7"/>
        <w:numPr>
          <w:ilvl w:val="0"/>
          <w:numId w:val="10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Условно-переменные затраты на единицу продукции 320 руб. (С</w:t>
      </w:r>
      <w:r w:rsidRPr="00FA518C"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 w:rsidRPr="00FA518C">
        <w:rPr>
          <w:rFonts w:ascii="Times New Roman" w:hAnsi="Times New Roman" w:cs="Times New Roman"/>
          <w:sz w:val="28"/>
          <w:szCs w:val="28"/>
        </w:rPr>
        <w:t>)</w:t>
      </w:r>
    </w:p>
    <w:p w:rsidR="00FA518C" w:rsidRPr="00FA518C" w:rsidRDefault="00FA518C" w:rsidP="00FA518C">
      <w:pPr>
        <w:pStyle w:val="a7"/>
        <w:numPr>
          <w:ilvl w:val="0"/>
          <w:numId w:val="10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Цена единицы продукции 500 руб. (Р)</w:t>
      </w:r>
    </w:p>
    <w:p w:rsidR="00FA518C" w:rsidRPr="00FA518C" w:rsidRDefault="00FA518C" w:rsidP="00FA518C">
      <w:pPr>
        <w:tabs>
          <w:tab w:val="left" w:pos="3240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Определить:</w:t>
      </w:r>
      <w:r w:rsidRPr="00FA518C">
        <w:rPr>
          <w:rFonts w:ascii="Times New Roman" w:hAnsi="Times New Roman" w:cs="Times New Roman"/>
          <w:sz w:val="28"/>
          <w:szCs w:val="28"/>
        </w:rPr>
        <w:tab/>
      </w:r>
    </w:p>
    <w:p w:rsidR="00FA518C" w:rsidRPr="00FA518C" w:rsidRDefault="00FA518C" w:rsidP="00FA518C">
      <w:pPr>
        <w:pStyle w:val="a7"/>
        <w:numPr>
          <w:ilvl w:val="0"/>
          <w:numId w:val="9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Точку безубыточности (порог рентабельности) в натуральном и стоимостном выражении</w:t>
      </w:r>
    </w:p>
    <w:p w:rsidR="00FA518C" w:rsidRPr="00FA518C" w:rsidRDefault="00FA518C" w:rsidP="00FA518C">
      <w:pPr>
        <w:pStyle w:val="a7"/>
        <w:numPr>
          <w:ilvl w:val="0"/>
          <w:numId w:val="9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Прибыль при условии заданном</w:t>
      </w:r>
    </w:p>
    <w:p w:rsidR="00FA518C" w:rsidRPr="00FA518C" w:rsidRDefault="00FA518C" w:rsidP="00FA518C">
      <w:pPr>
        <w:pStyle w:val="a7"/>
        <w:numPr>
          <w:ilvl w:val="0"/>
          <w:numId w:val="9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Проанализировать, какой будет объем производства, чтобы получить прибыль, равную 200000 руб.</w:t>
      </w:r>
    </w:p>
    <w:p w:rsidR="00FA518C" w:rsidRPr="00FA518C" w:rsidRDefault="00FA518C" w:rsidP="00FA5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31. Выручка логистического предприятия от продажи 6 млн. руб.(М), переменные расходы (С</w:t>
      </w:r>
      <w:r w:rsidRPr="00FA518C"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 w:rsidRPr="00FA518C">
        <w:rPr>
          <w:rFonts w:ascii="Times New Roman" w:hAnsi="Times New Roman" w:cs="Times New Roman"/>
          <w:sz w:val="28"/>
          <w:szCs w:val="28"/>
        </w:rPr>
        <w:t>) 3,84 млн. руб., а постоянные расходы (С</w:t>
      </w:r>
      <w:r w:rsidRPr="00FA518C">
        <w:rPr>
          <w:rFonts w:ascii="Times New Roman" w:hAnsi="Times New Roman" w:cs="Times New Roman"/>
          <w:sz w:val="28"/>
          <w:szCs w:val="28"/>
          <w:vertAlign w:val="subscript"/>
        </w:rPr>
        <w:t>пост</w:t>
      </w:r>
      <w:r w:rsidRPr="00FA518C">
        <w:rPr>
          <w:rFonts w:ascii="Times New Roman" w:hAnsi="Times New Roman" w:cs="Times New Roman"/>
          <w:sz w:val="28"/>
          <w:szCs w:val="28"/>
        </w:rPr>
        <w:t xml:space="preserve">) 1,752 млн. руб. </w:t>
      </w:r>
    </w:p>
    <w:p w:rsidR="00FA518C" w:rsidRPr="00FA518C" w:rsidRDefault="00FA518C" w:rsidP="00FA518C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Максимальный объем производства 12000 штук изделий (</w:t>
      </w:r>
      <w:r w:rsidRPr="00FA518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FA518C">
        <w:rPr>
          <w:rFonts w:ascii="Times New Roman" w:hAnsi="Times New Roman" w:cs="Times New Roman"/>
          <w:sz w:val="28"/>
          <w:szCs w:val="28"/>
        </w:rPr>
        <w:t>). Цена единицы продукции (Р) 500 руб.</w:t>
      </w:r>
    </w:p>
    <w:p w:rsidR="00FA518C" w:rsidRPr="00FA518C" w:rsidRDefault="00FA518C" w:rsidP="00FA518C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lastRenderedPageBreak/>
        <w:t>Определить:</w:t>
      </w:r>
    </w:p>
    <w:p w:rsidR="00FA518C" w:rsidRPr="00FA518C" w:rsidRDefault="00FA518C" w:rsidP="00FA518C">
      <w:pPr>
        <w:pStyle w:val="a7"/>
        <w:numPr>
          <w:ilvl w:val="0"/>
          <w:numId w:val="1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Уровень безубыточности в стоимостном и  натуральном выражении</w:t>
      </w:r>
    </w:p>
    <w:p w:rsidR="00FA518C" w:rsidRPr="00FA518C" w:rsidRDefault="00FA518C" w:rsidP="00FA518C">
      <w:pPr>
        <w:pStyle w:val="a7"/>
        <w:numPr>
          <w:ilvl w:val="0"/>
          <w:numId w:val="1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Какова должна быть цена (Р), чтобы обеспечить объем производства 12000 штук изделий, и получить прибыль 200000 руб.?</w:t>
      </w:r>
    </w:p>
    <w:p w:rsidR="00FA518C" w:rsidRPr="00FA518C" w:rsidRDefault="00FA518C" w:rsidP="00FA5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32. Исходные данные:</w:t>
      </w:r>
    </w:p>
    <w:p w:rsidR="00FA518C" w:rsidRPr="00FA518C" w:rsidRDefault="00FA518C" w:rsidP="00FA518C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Выручка от реализации фирмы (М) 6 млн. руб., цена (Р) продукции 500 руб., переменные затраты на единицу продукции (С</w:t>
      </w:r>
      <w:r w:rsidRPr="00FA518C">
        <w:rPr>
          <w:rFonts w:ascii="Times New Roman" w:hAnsi="Times New Roman" w:cs="Times New Roman"/>
          <w:sz w:val="28"/>
          <w:szCs w:val="28"/>
          <w:vertAlign w:val="subscript"/>
        </w:rPr>
        <w:t>пер</w:t>
      </w:r>
      <w:r w:rsidRPr="00FA518C">
        <w:rPr>
          <w:rFonts w:ascii="Times New Roman" w:hAnsi="Times New Roman" w:cs="Times New Roman"/>
          <w:sz w:val="28"/>
          <w:szCs w:val="28"/>
        </w:rPr>
        <w:t>) 320 руб., постоянные затраты 1,752 млн. руб.</w:t>
      </w:r>
    </w:p>
    <w:p w:rsidR="00FA518C" w:rsidRPr="00FA518C" w:rsidRDefault="00FA518C" w:rsidP="00FA518C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Как может менеджер логистической фирмы варьировать объемом производства и выручкой от продажи за порогом рентабельности (с точки безубыточности)?</w:t>
      </w:r>
    </w:p>
    <w:p w:rsidR="00FA518C" w:rsidRPr="00FA518C" w:rsidRDefault="00FA518C" w:rsidP="00FA518C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33. По данным, приведенным в таблице выберите систему распределения из трех предлагаемых, если для каждой из систем известны показатели.</w:t>
      </w:r>
    </w:p>
    <w:p w:rsidR="00FA518C" w:rsidRPr="00FA518C" w:rsidRDefault="00FA518C" w:rsidP="00FA518C">
      <w:pPr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A518C">
        <w:rPr>
          <w:rFonts w:ascii="Times New Roman" w:hAnsi="Times New Roman" w:cs="Times New Roman"/>
          <w:sz w:val="28"/>
          <w:szCs w:val="28"/>
        </w:rPr>
        <w:t>Значения параметров сравниваемых систем распределения.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1417"/>
        <w:gridCol w:w="1418"/>
        <w:gridCol w:w="1275"/>
      </w:tblGrid>
      <w:tr w:rsidR="00FA518C" w:rsidRPr="00FA518C" w:rsidTr="00796A2A">
        <w:tc>
          <w:tcPr>
            <w:tcW w:w="5103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Система 1</w:t>
            </w:r>
          </w:p>
        </w:tc>
        <w:tc>
          <w:tcPr>
            <w:tcW w:w="1418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Система 2</w:t>
            </w:r>
          </w:p>
        </w:tc>
        <w:tc>
          <w:tcPr>
            <w:tcW w:w="127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Система 3</w:t>
            </w:r>
          </w:p>
        </w:tc>
      </w:tr>
      <w:tr w:rsidR="00FA518C" w:rsidRPr="00FA518C" w:rsidTr="00796A2A">
        <w:tc>
          <w:tcPr>
            <w:tcW w:w="5103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Годовые эксплуатационные затраты, у.е. (3 экспл.)</w:t>
            </w:r>
          </w:p>
        </w:tc>
        <w:tc>
          <w:tcPr>
            <w:tcW w:w="1417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7050</w:t>
            </w:r>
          </w:p>
        </w:tc>
        <w:tc>
          <w:tcPr>
            <w:tcW w:w="1418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9020</w:t>
            </w:r>
          </w:p>
        </w:tc>
        <w:tc>
          <w:tcPr>
            <w:tcW w:w="127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6100</w:t>
            </w:r>
          </w:p>
        </w:tc>
      </w:tr>
      <w:tr w:rsidR="00FA518C" w:rsidRPr="00FA518C" w:rsidTr="00796A2A">
        <w:tc>
          <w:tcPr>
            <w:tcW w:w="5103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Годовые транспортные затраты, у.е. (3 трансп.)</w:t>
            </w:r>
          </w:p>
        </w:tc>
        <w:tc>
          <w:tcPr>
            <w:tcW w:w="1417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418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4850</w:t>
            </w:r>
          </w:p>
        </w:tc>
        <w:tc>
          <w:tcPr>
            <w:tcW w:w="127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7040</w:t>
            </w:r>
          </w:p>
        </w:tc>
      </w:tr>
      <w:tr w:rsidR="00FA518C" w:rsidRPr="00FA518C" w:rsidTr="00796A2A">
        <w:tc>
          <w:tcPr>
            <w:tcW w:w="5103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Единовременные затраты, у.е. (3 един.)</w:t>
            </w:r>
          </w:p>
        </w:tc>
        <w:tc>
          <w:tcPr>
            <w:tcW w:w="1417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1418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127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</w:tr>
      <w:tr w:rsidR="00FA518C" w:rsidRPr="00FA518C" w:rsidTr="00796A2A">
        <w:tc>
          <w:tcPr>
            <w:tcW w:w="5103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Срок окупаемости системы, год (Т откуп.)</w:t>
            </w:r>
          </w:p>
        </w:tc>
        <w:tc>
          <w:tcPr>
            <w:tcW w:w="1417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418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27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</w:tr>
    </w:tbl>
    <w:p w:rsidR="00FA518C" w:rsidRPr="00FA518C" w:rsidRDefault="00FA518C" w:rsidP="00FA518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34. Выберите для внедрения систему распределения из трех предлагаемых, если известны значения показателей для каждой системы.</w:t>
      </w:r>
    </w:p>
    <w:p w:rsidR="00FA518C" w:rsidRPr="00FA518C" w:rsidRDefault="00FA518C" w:rsidP="00FA518C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Значения параметров сравниваемых систем распределения.</w:t>
      </w:r>
    </w:p>
    <w:tbl>
      <w:tblPr>
        <w:tblW w:w="929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8"/>
        <w:gridCol w:w="1216"/>
        <w:gridCol w:w="1276"/>
        <w:gridCol w:w="1275"/>
      </w:tblGrid>
      <w:tr w:rsidR="00FA518C" w:rsidRPr="00FA518C" w:rsidTr="00796A2A">
        <w:tc>
          <w:tcPr>
            <w:tcW w:w="5528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16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 xml:space="preserve">1 система </w:t>
            </w:r>
          </w:p>
        </w:tc>
        <w:tc>
          <w:tcPr>
            <w:tcW w:w="1276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 xml:space="preserve">2 система </w:t>
            </w:r>
          </w:p>
        </w:tc>
        <w:tc>
          <w:tcPr>
            <w:tcW w:w="127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3 система</w:t>
            </w:r>
          </w:p>
        </w:tc>
      </w:tr>
      <w:tr w:rsidR="00FA518C" w:rsidRPr="00FA518C" w:rsidTr="00796A2A">
        <w:tc>
          <w:tcPr>
            <w:tcW w:w="5528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Срок окупаемости системы, год (Т откуп.)</w:t>
            </w:r>
          </w:p>
        </w:tc>
        <w:tc>
          <w:tcPr>
            <w:tcW w:w="1216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76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FA518C" w:rsidRPr="00FA518C" w:rsidTr="00796A2A">
        <w:tc>
          <w:tcPr>
            <w:tcW w:w="5528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Единовременные затраты, у.е. (3 един.)</w:t>
            </w:r>
          </w:p>
        </w:tc>
        <w:tc>
          <w:tcPr>
            <w:tcW w:w="1216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90000</w:t>
            </w:r>
          </w:p>
        </w:tc>
        <w:tc>
          <w:tcPr>
            <w:tcW w:w="1276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27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2660</w:t>
            </w:r>
          </w:p>
        </w:tc>
      </w:tr>
      <w:tr w:rsidR="00FA518C" w:rsidRPr="00FA518C" w:rsidTr="00796A2A">
        <w:tc>
          <w:tcPr>
            <w:tcW w:w="5528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Годовые транспортные затраты, у.е. (3 трансп.)</w:t>
            </w:r>
          </w:p>
        </w:tc>
        <w:tc>
          <w:tcPr>
            <w:tcW w:w="1216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6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6855</w:t>
            </w:r>
          </w:p>
        </w:tc>
        <w:tc>
          <w:tcPr>
            <w:tcW w:w="127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</w:tr>
      <w:tr w:rsidR="00FA518C" w:rsidRPr="00FA518C" w:rsidTr="00796A2A">
        <w:tc>
          <w:tcPr>
            <w:tcW w:w="5528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Годовые эксплуатационные затраты, у.е. (3 экспл.)</w:t>
            </w:r>
          </w:p>
        </w:tc>
        <w:tc>
          <w:tcPr>
            <w:tcW w:w="1216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76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10020</w:t>
            </w:r>
          </w:p>
        </w:tc>
        <w:tc>
          <w:tcPr>
            <w:tcW w:w="1275" w:type="dxa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7350</w:t>
            </w:r>
          </w:p>
        </w:tc>
      </w:tr>
    </w:tbl>
    <w:p w:rsidR="00FA518C" w:rsidRPr="00FA518C" w:rsidRDefault="00FA518C" w:rsidP="00FA5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35. Из четырех предлагаемых систем распределения выберите одну, установив критерий распределения. Показатели приводятся в таблице.</w:t>
      </w:r>
    </w:p>
    <w:p w:rsidR="00FA518C" w:rsidRPr="00FA518C" w:rsidRDefault="00FA518C" w:rsidP="00FA518C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Значения параметров сравниваемых систем распределения.</w:t>
      </w:r>
    </w:p>
    <w:tbl>
      <w:tblPr>
        <w:tblW w:w="4731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9"/>
        <w:gridCol w:w="1387"/>
        <w:gridCol w:w="1387"/>
        <w:gridCol w:w="1386"/>
        <w:gridCol w:w="1317"/>
      </w:tblGrid>
      <w:tr w:rsidR="00FA518C" w:rsidRPr="00FA518C" w:rsidTr="00796A2A">
        <w:tc>
          <w:tcPr>
            <w:tcW w:w="1976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766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Система 1</w:t>
            </w:r>
          </w:p>
        </w:tc>
        <w:tc>
          <w:tcPr>
            <w:tcW w:w="766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Система 2</w:t>
            </w:r>
          </w:p>
        </w:tc>
        <w:tc>
          <w:tcPr>
            <w:tcW w:w="765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Система 3</w:t>
            </w:r>
          </w:p>
        </w:tc>
        <w:tc>
          <w:tcPr>
            <w:tcW w:w="727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Система 4</w:t>
            </w:r>
          </w:p>
        </w:tc>
      </w:tr>
      <w:tr w:rsidR="00FA518C" w:rsidRPr="00FA518C" w:rsidTr="00796A2A">
        <w:tc>
          <w:tcPr>
            <w:tcW w:w="1976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Издержки по содержанию товарных запасов, у.е./год</w:t>
            </w:r>
          </w:p>
        </w:tc>
        <w:tc>
          <w:tcPr>
            <w:tcW w:w="766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28000</w:t>
            </w:r>
          </w:p>
        </w:tc>
        <w:tc>
          <w:tcPr>
            <w:tcW w:w="766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765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727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19000</w:t>
            </w:r>
          </w:p>
        </w:tc>
      </w:tr>
      <w:tr w:rsidR="00FA518C" w:rsidRPr="00FA518C" w:rsidTr="00796A2A">
        <w:tc>
          <w:tcPr>
            <w:tcW w:w="1976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Издержки по реализации товарной продукции, у.е./год</w:t>
            </w:r>
          </w:p>
        </w:tc>
        <w:tc>
          <w:tcPr>
            <w:tcW w:w="766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766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765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727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FA518C" w:rsidRPr="00FA518C" w:rsidTr="00796A2A">
        <w:tc>
          <w:tcPr>
            <w:tcW w:w="1976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Годовые транспортные затраты, у.е./год</w:t>
            </w:r>
          </w:p>
        </w:tc>
        <w:tc>
          <w:tcPr>
            <w:tcW w:w="766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</w:tc>
        <w:tc>
          <w:tcPr>
            <w:tcW w:w="766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  <w:tc>
          <w:tcPr>
            <w:tcW w:w="765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727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</w:tr>
      <w:tr w:rsidR="00FA518C" w:rsidRPr="00FA518C" w:rsidTr="00796A2A">
        <w:tc>
          <w:tcPr>
            <w:tcW w:w="1976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Единовременные затраты, у.е.</w:t>
            </w:r>
          </w:p>
        </w:tc>
        <w:tc>
          <w:tcPr>
            <w:tcW w:w="766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100000</w:t>
            </w:r>
          </w:p>
        </w:tc>
        <w:tc>
          <w:tcPr>
            <w:tcW w:w="766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80000</w:t>
            </w:r>
          </w:p>
        </w:tc>
        <w:tc>
          <w:tcPr>
            <w:tcW w:w="765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110000</w:t>
            </w:r>
          </w:p>
        </w:tc>
        <w:tc>
          <w:tcPr>
            <w:tcW w:w="727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</w:tc>
      </w:tr>
      <w:tr w:rsidR="00FA518C" w:rsidRPr="00FA518C" w:rsidTr="00796A2A">
        <w:tc>
          <w:tcPr>
            <w:tcW w:w="1976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 xml:space="preserve">Срок окупаемости системы, год </w:t>
            </w:r>
          </w:p>
        </w:tc>
        <w:tc>
          <w:tcPr>
            <w:tcW w:w="766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766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765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727" w:type="pct"/>
          </w:tcPr>
          <w:p w:rsidR="00FA518C" w:rsidRPr="00FA518C" w:rsidRDefault="00FA518C" w:rsidP="00796A2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8C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</w:tbl>
    <w:p w:rsidR="00FA518C" w:rsidRPr="00FA518C" w:rsidRDefault="00FA518C" w:rsidP="00FA5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tabs>
          <w:tab w:val="left" w:pos="3444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36. Торговая компания «Перспектива» занимается реализацией крупной бытовой техники. Годовой грузооборот склада 28 тыс. т. При среднем хранении запасов 25 дней.</w:t>
      </w:r>
    </w:p>
    <w:p w:rsidR="00FA518C" w:rsidRPr="00FA518C" w:rsidRDefault="00FA518C" w:rsidP="00FA518C">
      <w:pPr>
        <w:tabs>
          <w:tab w:val="left" w:pos="3444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Компания имеет склад, площадью 2000 куб. м, высота потолков 5 м. товар укладывается в штабели по 2 блока. Блок состоит из двух европоддонов, складируемых в 2 яруса. Габаритные размеры европоддона 1200 мм х 800 м, высота поддона с товаром – 1,6 м. При данном виде укладки нагрузку на 1 кв. м площади складирования равно 0,6.</w:t>
      </w:r>
    </w:p>
    <w:p w:rsidR="00FA518C" w:rsidRPr="00FA518C" w:rsidRDefault="00FA518C" w:rsidP="00FA518C">
      <w:pPr>
        <w:tabs>
          <w:tab w:val="left" w:pos="3444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В последнее время бизнес идет успешно. И в этих условиях руководству пришло решение об увеличении объема продаж до 45 тыс. т.</w:t>
      </w:r>
    </w:p>
    <w:p w:rsidR="00FA518C" w:rsidRPr="00FA518C" w:rsidRDefault="00FA518C" w:rsidP="00FA518C">
      <w:pPr>
        <w:tabs>
          <w:tab w:val="left" w:pos="3444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Вопросы:</w:t>
      </w:r>
    </w:p>
    <w:p w:rsidR="00FA518C" w:rsidRPr="00FA518C" w:rsidRDefault="00FA518C" w:rsidP="00FA518C">
      <w:pPr>
        <w:pStyle w:val="a7"/>
        <w:numPr>
          <w:ilvl w:val="0"/>
          <w:numId w:val="12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Сможет ли склад торговой компании «Перспектива» поддерживать увеличение объема продаж?</w:t>
      </w:r>
    </w:p>
    <w:p w:rsidR="00FA518C" w:rsidRPr="00FA518C" w:rsidRDefault="00FA518C" w:rsidP="00FA518C">
      <w:pPr>
        <w:pStyle w:val="a7"/>
        <w:numPr>
          <w:ilvl w:val="0"/>
          <w:numId w:val="12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Определить потребные дополнительные складские площади.</w:t>
      </w:r>
    </w:p>
    <w:p w:rsidR="00FA518C" w:rsidRPr="00FA518C" w:rsidRDefault="00FA518C" w:rsidP="00FA5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37. На основе приведенных данных проанализировать, как менеджер логистической фирмы может воздействовать на эффект операционного рычага посредством контроля величины выручки от реализации.</w:t>
      </w:r>
    </w:p>
    <w:p w:rsidR="00FA518C" w:rsidRPr="00FA518C" w:rsidRDefault="00FA518C" w:rsidP="00FA518C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FA518C" w:rsidRPr="00FA518C" w:rsidRDefault="00FA518C" w:rsidP="00FA518C">
      <w:pPr>
        <w:pStyle w:val="a7"/>
        <w:numPr>
          <w:ilvl w:val="0"/>
          <w:numId w:val="1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Объект выручки от реализации 6000 тыс. руб.</w:t>
      </w:r>
    </w:p>
    <w:p w:rsidR="00FA518C" w:rsidRPr="00FA518C" w:rsidRDefault="00FA518C" w:rsidP="00FA518C">
      <w:pPr>
        <w:pStyle w:val="a7"/>
        <w:numPr>
          <w:ilvl w:val="0"/>
          <w:numId w:val="1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Постоянные затраты 1752 тыс.руб.</w:t>
      </w:r>
    </w:p>
    <w:p w:rsidR="00FA518C" w:rsidRPr="00FA518C" w:rsidRDefault="00FA518C" w:rsidP="00FA518C">
      <w:pPr>
        <w:pStyle w:val="a7"/>
        <w:numPr>
          <w:ilvl w:val="0"/>
          <w:numId w:val="1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Оптовая цена 500 руб., а переменные затраты на единицу продукции 320 руб.</w:t>
      </w:r>
    </w:p>
    <w:p w:rsidR="00FA518C" w:rsidRPr="00FA518C" w:rsidRDefault="00FA518C" w:rsidP="00FA518C">
      <w:pPr>
        <w:pStyle w:val="a7"/>
        <w:numPr>
          <w:ilvl w:val="0"/>
          <w:numId w:val="1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lastRenderedPageBreak/>
        <w:t>Максимальный объем производства 12000 изделий.</w:t>
      </w:r>
    </w:p>
    <w:p w:rsidR="00FA518C" w:rsidRPr="00FA518C" w:rsidRDefault="00FA518C" w:rsidP="00FA51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38. Сырье А поставляется с интервалом в 10дней, транспортный запас – три дня, складирование – один день, гарантированный запас – 50% текущего запаса.</w:t>
      </w:r>
    </w:p>
    <w:p w:rsidR="00FA518C" w:rsidRPr="00FA518C" w:rsidRDefault="00FA518C" w:rsidP="00FA518C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За год планируется изготовить 20 тыс. изделий из сырья А. норма расхода материала на одно изделие – 5 кг, по цене 90 руб. за один килограмм.</w:t>
      </w:r>
    </w:p>
    <w:p w:rsidR="00FA518C" w:rsidRPr="00FA518C" w:rsidRDefault="00FA518C" w:rsidP="00FA518C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Определить норму запаса и норматив оборотных средств по сырью А для данного логистического предприятия.</w:t>
      </w:r>
    </w:p>
    <w:p w:rsidR="00FA518C" w:rsidRPr="00FA518C" w:rsidRDefault="00FA518C" w:rsidP="00FA518C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39. Потребность в стали марки 45 составляет 800 тонн. Оптимальный размер заказа – 18 тонн. Определить интервал времени между заказами.</w:t>
      </w: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40. Средний объем складских запасов составляет 375 тыс. руб. определить затраты а страхование, если установленный процент страхования 6%.</w:t>
      </w: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41. Через склад в течение года прошло материальных ценностей на 1100 тыс. руб. В течение года списано материальных ценностей на хищение – 35,1 тыс. руб., на строение и износ – 15,5 тыс. руб. Определить процент потерь.</w:t>
      </w: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42. Удельные затраты потребителя на содержание запасов – 1 рубль; годовое потребление – 500000 штук, а затраты на поставку – 25 руб. Варианты цен при закупаемых партиях: 5 руб. – 4000 шт.; 4 руб. -8000 шт.; 3 руб. – 11000 шт.</w:t>
      </w:r>
    </w:p>
    <w:p w:rsidR="00FA518C" w:rsidRPr="00FA518C" w:rsidRDefault="00FA518C" w:rsidP="00FA518C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Определить оптимальный размер заказа при условии наличия оптовой скидки.</w:t>
      </w:r>
    </w:p>
    <w:p w:rsidR="00FA518C" w:rsidRPr="00FA518C" w:rsidRDefault="00FA518C" w:rsidP="00FA518C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 xml:space="preserve">43. Оптимальный размер закупаемой партии – 600 шт. При этом прогнозируемый годовой спрос ожидается 3000 шт. Заказ исполняется в </w:t>
      </w:r>
      <w:r w:rsidRPr="00FA518C">
        <w:rPr>
          <w:rFonts w:ascii="Times New Roman" w:hAnsi="Times New Roman" w:cs="Times New Roman"/>
          <w:sz w:val="28"/>
          <w:szCs w:val="28"/>
        </w:rPr>
        <w:lastRenderedPageBreak/>
        <w:t>течение 23 рабочих дней (месяц). Гарантийный запас – 90 штук, подготовительный – 3 дня. Проанализировать рациональную систему управления запасами.</w:t>
      </w: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44. Разработать материальный баланс по электродвигателям, если норма установки их 5 шт. на агрегат, а остаток на начало года – 100 шт. При этом желательный остаток не менее 120 шт. Годовой объем производства агрегатов – 130 машин.</w:t>
      </w:r>
    </w:p>
    <w:p w:rsidR="00FA518C" w:rsidRPr="00FA518C" w:rsidRDefault="00FA518C" w:rsidP="00FA518C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518C">
        <w:rPr>
          <w:rFonts w:ascii="Times New Roman" w:hAnsi="Times New Roman" w:cs="Times New Roman"/>
          <w:sz w:val="28"/>
          <w:szCs w:val="28"/>
        </w:rPr>
        <w:t>45. Среднесуточный расход материала (сталь 45) составляет 1500 кг, а время между двумя очередными поставками 25 дней. Рассчитать объем максимального текущего и среднего запасов стали 45.</w:t>
      </w:r>
    </w:p>
    <w:p w:rsidR="00723DE3" w:rsidRPr="00FA518C" w:rsidRDefault="00723DE3" w:rsidP="00723DE3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23DE3" w:rsidRPr="00FA518C" w:rsidRDefault="00723DE3" w:rsidP="00723DE3">
      <w:pPr>
        <w:rPr>
          <w:rFonts w:ascii="Times New Roman" w:hAnsi="Times New Roman" w:cs="Times New Roman"/>
          <w:sz w:val="28"/>
          <w:szCs w:val="28"/>
        </w:rPr>
      </w:pPr>
    </w:p>
    <w:sectPr w:rsidR="00723DE3" w:rsidRPr="00FA518C" w:rsidSect="00885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D1806"/>
    <w:multiLevelType w:val="hybridMultilevel"/>
    <w:tmpl w:val="A768C6BC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E0749"/>
    <w:multiLevelType w:val="hybridMultilevel"/>
    <w:tmpl w:val="7D767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7574E"/>
    <w:multiLevelType w:val="hybridMultilevel"/>
    <w:tmpl w:val="3112F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3017A"/>
    <w:multiLevelType w:val="hybridMultilevel"/>
    <w:tmpl w:val="A202CB78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437D8"/>
    <w:multiLevelType w:val="hybridMultilevel"/>
    <w:tmpl w:val="479A7578"/>
    <w:lvl w:ilvl="0" w:tplc="02886ED4">
      <w:start w:val="455"/>
      <w:numFmt w:val="decimal"/>
      <w:lvlText w:val="%1"/>
      <w:lvlJc w:val="left"/>
      <w:pPr>
        <w:ind w:left="452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5" w15:restartNumberingAfterBreak="0">
    <w:nsid w:val="326911B2"/>
    <w:multiLevelType w:val="hybridMultilevel"/>
    <w:tmpl w:val="0A5A7C72"/>
    <w:lvl w:ilvl="0" w:tplc="A3B6F546">
      <w:start w:val="14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A0CDF"/>
    <w:multiLevelType w:val="hybridMultilevel"/>
    <w:tmpl w:val="ECBED0D6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4D48FA"/>
    <w:multiLevelType w:val="hybridMultilevel"/>
    <w:tmpl w:val="D444A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50EF5"/>
    <w:multiLevelType w:val="hybridMultilevel"/>
    <w:tmpl w:val="28D26F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72D86"/>
    <w:multiLevelType w:val="hybridMultilevel"/>
    <w:tmpl w:val="4718B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B9014B"/>
    <w:multiLevelType w:val="hybridMultilevel"/>
    <w:tmpl w:val="6BD2D97A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0172FD"/>
    <w:multiLevelType w:val="hybridMultilevel"/>
    <w:tmpl w:val="416E6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C2EE8"/>
    <w:multiLevelType w:val="hybridMultilevel"/>
    <w:tmpl w:val="76006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A17DF"/>
    <w:multiLevelType w:val="hybridMultilevel"/>
    <w:tmpl w:val="FBB4E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AB21EC"/>
    <w:multiLevelType w:val="hybridMultilevel"/>
    <w:tmpl w:val="216EEE32"/>
    <w:lvl w:ilvl="0" w:tplc="6B1470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AE75B46"/>
    <w:multiLevelType w:val="hybridMultilevel"/>
    <w:tmpl w:val="C1CA0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474139"/>
    <w:multiLevelType w:val="hybridMultilevel"/>
    <w:tmpl w:val="AF2A8C20"/>
    <w:lvl w:ilvl="0" w:tplc="24E0F88E">
      <w:start w:val="16"/>
      <w:numFmt w:val="decimal"/>
      <w:lvlText w:val="%1."/>
      <w:lvlJc w:val="left"/>
      <w:pPr>
        <w:ind w:left="659" w:hanging="37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14"/>
  </w:num>
  <w:num w:numId="3">
    <w:abstractNumId w:val="8"/>
  </w:num>
  <w:num w:numId="4">
    <w:abstractNumId w:val="4"/>
  </w:num>
  <w:num w:numId="5">
    <w:abstractNumId w:val="5"/>
  </w:num>
  <w:num w:numId="6">
    <w:abstractNumId w:val="9"/>
  </w:num>
  <w:num w:numId="7">
    <w:abstractNumId w:val="11"/>
  </w:num>
  <w:num w:numId="8">
    <w:abstractNumId w:val="15"/>
  </w:num>
  <w:num w:numId="9">
    <w:abstractNumId w:val="12"/>
  </w:num>
  <w:num w:numId="10">
    <w:abstractNumId w:val="13"/>
  </w:num>
  <w:num w:numId="11">
    <w:abstractNumId w:val="1"/>
  </w:num>
  <w:num w:numId="12">
    <w:abstractNumId w:val="2"/>
  </w:num>
  <w:num w:numId="13">
    <w:abstractNumId w:val="7"/>
  </w:num>
  <w:num w:numId="14">
    <w:abstractNumId w:val="6"/>
  </w:num>
  <w:num w:numId="15">
    <w:abstractNumId w:val="3"/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85435"/>
    <w:rsid w:val="00061597"/>
    <w:rsid w:val="00222719"/>
    <w:rsid w:val="004D1B70"/>
    <w:rsid w:val="005B6460"/>
    <w:rsid w:val="005D52B4"/>
    <w:rsid w:val="00666B31"/>
    <w:rsid w:val="00723DE3"/>
    <w:rsid w:val="00785435"/>
    <w:rsid w:val="0088525B"/>
    <w:rsid w:val="00893031"/>
    <w:rsid w:val="009F4B34"/>
    <w:rsid w:val="00A75B82"/>
    <w:rsid w:val="00FA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CD125"/>
  <w15:docId w15:val="{208EABB3-7CA7-4EED-8308-D7128466E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435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23DE3"/>
    <w:pPr>
      <w:spacing w:after="0" w:line="240" w:lineRule="auto"/>
      <w:jc w:val="center"/>
    </w:pPr>
    <w:rPr>
      <w:rFonts w:ascii="Times New Roman" w:hAnsi="Times New Roman" w:cs="Times New Roman"/>
      <w:b/>
      <w:i/>
      <w:sz w:val="28"/>
      <w:szCs w:val="20"/>
      <w:u w:val="single"/>
      <w:lang w:eastAsia="ru-RU"/>
    </w:rPr>
  </w:style>
  <w:style w:type="character" w:customStyle="1" w:styleId="a4">
    <w:name w:val="Заголовок Знак"/>
    <w:basedOn w:val="a0"/>
    <w:link w:val="a3"/>
    <w:rsid w:val="00723DE3"/>
    <w:rPr>
      <w:rFonts w:ascii="Times New Roman" w:eastAsia="Times New Roman" w:hAnsi="Times New Roman" w:cs="Times New Roman"/>
      <w:b/>
      <w:i/>
      <w:sz w:val="28"/>
      <w:szCs w:val="20"/>
      <w:u w:val="single"/>
      <w:lang w:eastAsia="ru-RU"/>
    </w:rPr>
  </w:style>
  <w:style w:type="paragraph" w:customStyle="1" w:styleId="1">
    <w:name w:val="Абзац списка1"/>
    <w:basedOn w:val="a"/>
    <w:rsid w:val="00723DE3"/>
    <w:pPr>
      <w:ind w:left="720"/>
    </w:pPr>
  </w:style>
  <w:style w:type="paragraph" w:styleId="a5">
    <w:name w:val="Body Text Indent"/>
    <w:aliases w:val="текст,Основной текст 1,Основной текст 1 Знак Знак Знак,Основной текст 1 Знак"/>
    <w:basedOn w:val="a"/>
    <w:link w:val="a6"/>
    <w:rsid w:val="00723DE3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5"/>
    <w:rsid w:val="00723DE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23DE3"/>
    <w:pPr>
      <w:ind w:left="720"/>
      <w:contextualSpacing/>
    </w:pPr>
  </w:style>
  <w:style w:type="paragraph" w:styleId="a8">
    <w:name w:val="Normal (Web)"/>
    <w:basedOn w:val="a"/>
    <w:rsid w:val="00723DE3"/>
    <w:pPr>
      <w:spacing w:after="0" w:line="240" w:lineRule="auto"/>
      <w:ind w:firstLine="48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23DE3"/>
    <w:rPr>
      <w:rFonts w:cs="Times New Roman"/>
    </w:rPr>
  </w:style>
  <w:style w:type="paragraph" w:customStyle="1" w:styleId="tab">
    <w:name w:val="tab"/>
    <w:basedOn w:val="a"/>
    <w:rsid w:val="00723DE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2101</Words>
  <Characters>11979</Characters>
  <Application>Microsoft Office Word</Application>
  <DocSecurity>0</DocSecurity>
  <Lines>99</Lines>
  <Paragraphs>28</Paragraphs>
  <ScaleCrop>false</ScaleCrop>
  <Company>Южно-Уральский институт управления и экономики</Company>
  <LinksUpToDate>false</LinksUpToDate>
  <CharactersWithSpaces>14052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mininaes</dc:creator>
  <cp:keywords/>
  <dc:description/>
  <cp:lastModifiedBy>Екатерина Михайловна Ершова</cp:lastModifiedBy>
  <cp:revision>10</cp:revision>
  <dcterms:created xsi:type="dcterms:W3CDTF">2015-10-05T11:35:00Z</dcterms:created>
  <dcterms:modified xsi:type="dcterms:W3CDTF">2021-05-05T10:57:00Z</dcterms:modified>
</cp:coreProperties>
</file>