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9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0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31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32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5EE" w:rsidRDefault="009535EE" w:rsidP="009535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Профессиональное образовательное учреждение</w:t>
      </w:r>
    </w:p>
    <w:p w:rsidR="009535EE" w:rsidRDefault="009535EE" w:rsidP="009535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02D05">
        <w:rPr>
          <w:rFonts w:ascii="Times New Roman" w:hAnsi="Times New Roman" w:cs="Times New Roman"/>
          <w:sz w:val="28"/>
          <w:szCs w:val="28"/>
        </w:rPr>
        <w:t>Уральский региональный колледж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535EE" w:rsidRDefault="009535EE" w:rsidP="009535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35EE" w:rsidRDefault="009535EE" w:rsidP="009535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35EE" w:rsidRDefault="009535EE" w:rsidP="009535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35EE" w:rsidRDefault="009535EE" w:rsidP="009535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35EE" w:rsidRDefault="009535EE" w:rsidP="009535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35EE" w:rsidRDefault="009535EE" w:rsidP="009535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35EE" w:rsidRDefault="009535EE" w:rsidP="009535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35EE" w:rsidRDefault="009535EE" w:rsidP="009535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</w:t>
      </w:r>
    </w:p>
    <w:p w:rsidR="009535EE" w:rsidRDefault="009535EE" w:rsidP="009535EE">
      <w:pPr>
        <w:rPr>
          <w:rFonts w:ascii="Times New Roman" w:hAnsi="Times New Roman" w:cs="Times New Roman"/>
          <w:sz w:val="28"/>
          <w:szCs w:val="28"/>
        </w:rPr>
      </w:pPr>
    </w:p>
    <w:p w:rsidR="009535EE" w:rsidRDefault="009535EE" w:rsidP="009535E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35EE">
        <w:rPr>
          <w:rFonts w:ascii="Times New Roman" w:hAnsi="Times New Roman" w:cs="Times New Roman"/>
          <w:sz w:val="28"/>
          <w:szCs w:val="28"/>
        </w:rPr>
        <w:t xml:space="preserve">по выполнению практической части курсовой работы </w:t>
      </w:r>
    </w:p>
    <w:p w:rsidR="009535EE" w:rsidRDefault="009535EE" w:rsidP="009535E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35EE">
        <w:rPr>
          <w:rFonts w:ascii="Times New Roman" w:hAnsi="Times New Roman" w:cs="Times New Roman"/>
          <w:sz w:val="28"/>
          <w:szCs w:val="28"/>
        </w:rPr>
        <w:t xml:space="preserve">по МДК 03.02 </w:t>
      </w:r>
      <w:r>
        <w:rPr>
          <w:rFonts w:ascii="Times New Roman" w:hAnsi="Times New Roman" w:cs="Times New Roman"/>
          <w:sz w:val="28"/>
          <w:szCs w:val="28"/>
        </w:rPr>
        <w:t>«Оценка инвестиционных проектов в логистической системе»</w:t>
      </w:r>
    </w:p>
    <w:p w:rsidR="009535EE" w:rsidRDefault="009535EE" w:rsidP="009535E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35EE">
        <w:rPr>
          <w:rFonts w:ascii="Times New Roman" w:hAnsi="Times New Roman" w:cs="Times New Roman"/>
          <w:sz w:val="28"/>
          <w:szCs w:val="28"/>
        </w:rPr>
        <w:t xml:space="preserve">с примером решения </w:t>
      </w:r>
    </w:p>
    <w:p w:rsidR="009535EE" w:rsidRPr="009535EE" w:rsidRDefault="009535EE" w:rsidP="009535E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35EE">
        <w:rPr>
          <w:rFonts w:ascii="Times New Roman" w:hAnsi="Times New Roman" w:cs="Times New Roman"/>
          <w:sz w:val="28"/>
          <w:szCs w:val="28"/>
        </w:rPr>
        <w:t>для специальности 38.02.03 Операционная деятельность в логистике</w:t>
      </w:r>
    </w:p>
    <w:p w:rsidR="009535EE" w:rsidRDefault="009535EE" w:rsidP="009535EE">
      <w:pPr>
        <w:rPr>
          <w:rFonts w:ascii="Times New Roman" w:hAnsi="Times New Roman" w:cs="Times New Roman"/>
          <w:sz w:val="28"/>
          <w:szCs w:val="28"/>
        </w:rPr>
      </w:pPr>
    </w:p>
    <w:p w:rsidR="009535EE" w:rsidRPr="00A45988" w:rsidRDefault="009535EE" w:rsidP="009535EE">
      <w:pPr>
        <w:jc w:val="center"/>
        <w:rPr>
          <w:rFonts w:ascii="Times New Roman" w:hAnsi="Times New Roman" w:cs="Times New Roman"/>
          <w:sz w:val="28"/>
          <w:szCs w:val="28"/>
        </w:rPr>
      </w:pPr>
      <w:r w:rsidRPr="00A45988">
        <w:rPr>
          <w:rFonts w:ascii="Times New Roman" w:hAnsi="Times New Roman" w:cs="Times New Roman"/>
          <w:sz w:val="28"/>
          <w:szCs w:val="28"/>
        </w:rPr>
        <w:t>Учебно-практическое пособие</w:t>
      </w:r>
    </w:p>
    <w:p w:rsidR="009535EE" w:rsidRDefault="009535EE" w:rsidP="009535EE">
      <w:pPr>
        <w:rPr>
          <w:rFonts w:ascii="Times New Roman" w:hAnsi="Times New Roman" w:cs="Times New Roman"/>
          <w:sz w:val="28"/>
          <w:szCs w:val="28"/>
        </w:rPr>
      </w:pPr>
    </w:p>
    <w:p w:rsidR="009535EE" w:rsidRDefault="009535EE" w:rsidP="009535EE">
      <w:pPr>
        <w:rPr>
          <w:rFonts w:ascii="Times New Roman" w:hAnsi="Times New Roman" w:cs="Times New Roman"/>
          <w:sz w:val="28"/>
          <w:szCs w:val="28"/>
        </w:rPr>
      </w:pPr>
    </w:p>
    <w:p w:rsidR="009535EE" w:rsidRDefault="009535EE" w:rsidP="009535EE">
      <w:pPr>
        <w:rPr>
          <w:rFonts w:ascii="Times New Roman" w:hAnsi="Times New Roman" w:cs="Times New Roman"/>
          <w:sz w:val="28"/>
          <w:szCs w:val="28"/>
        </w:rPr>
      </w:pPr>
    </w:p>
    <w:p w:rsidR="009535EE" w:rsidRDefault="009535EE" w:rsidP="009535EE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Минина Е.С., преподаватель высшей категории</w:t>
      </w:r>
    </w:p>
    <w:p w:rsidR="009535EE" w:rsidRDefault="009535EE" w:rsidP="009535EE">
      <w:pPr>
        <w:rPr>
          <w:rFonts w:ascii="Times New Roman" w:hAnsi="Times New Roman" w:cs="Times New Roman"/>
          <w:sz w:val="28"/>
          <w:szCs w:val="28"/>
        </w:rPr>
      </w:pPr>
    </w:p>
    <w:p w:rsidR="009535EE" w:rsidRDefault="009535EE" w:rsidP="009535EE">
      <w:pPr>
        <w:rPr>
          <w:rFonts w:ascii="Times New Roman" w:hAnsi="Times New Roman" w:cs="Times New Roman"/>
          <w:sz w:val="28"/>
          <w:szCs w:val="28"/>
        </w:rPr>
      </w:pPr>
    </w:p>
    <w:p w:rsidR="009535EE" w:rsidRDefault="009535EE" w:rsidP="009535EE">
      <w:pPr>
        <w:rPr>
          <w:rFonts w:ascii="Times New Roman" w:hAnsi="Times New Roman" w:cs="Times New Roman"/>
          <w:sz w:val="28"/>
          <w:szCs w:val="28"/>
        </w:rPr>
      </w:pPr>
    </w:p>
    <w:p w:rsidR="009535EE" w:rsidRDefault="009535EE" w:rsidP="009535EE">
      <w:pPr>
        <w:rPr>
          <w:rFonts w:ascii="Times New Roman" w:hAnsi="Times New Roman" w:cs="Times New Roman"/>
          <w:sz w:val="28"/>
          <w:szCs w:val="28"/>
        </w:rPr>
      </w:pPr>
    </w:p>
    <w:p w:rsidR="009535EE" w:rsidRDefault="009535EE" w:rsidP="009535EE">
      <w:pPr>
        <w:rPr>
          <w:rFonts w:ascii="Times New Roman" w:hAnsi="Times New Roman" w:cs="Times New Roman"/>
          <w:sz w:val="28"/>
          <w:szCs w:val="28"/>
        </w:rPr>
      </w:pPr>
    </w:p>
    <w:p w:rsidR="009535EE" w:rsidRDefault="0063041A" w:rsidP="009535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Челябинск, 2020</w:t>
      </w:r>
      <w:r w:rsidR="009535EE">
        <w:rPr>
          <w:rFonts w:ascii="Times New Roman" w:hAnsi="Times New Roman" w:cs="Times New Roman"/>
          <w:sz w:val="28"/>
          <w:szCs w:val="28"/>
        </w:rPr>
        <w:br w:type="page"/>
      </w:r>
    </w:p>
    <w:p w:rsidR="009535EE" w:rsidRDefault="009535EE" w:rsidP="009535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35EE" w:rsidRPr="00976DF2" w:rsidRDefault="009535EE" w:rsidP="009535E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«Методические рекомендации </w:t>
      </w:r>
      <w:r w:rsidRPr="009535EE">
        <w:rPr>
          <w:rFonts w:ascii="Times New Roman" w:hAnsi="Times New Roman" w:cs="Times New Roman"/>
          <w:sz w:val="28"/>
          <w:szCs w:val="28"/>
        </w:rPr>
        <w:t>по выполнению практической части курсовой работы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76DF2">
        <w:rPr>
          <w:rFonts w:ascii="Times New Roman" w:hAnsi="Times New Roman" w:cs="Times New Roman"/>
          <w:sz w:val="28"/>
          <w:szCs w:val="28"/>
        </w:rPr>
        <w:t>:</w:t>
      </w:r>
      <w:r w:rsidRPr="00976D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Учебно - практическое</w:t>
      </w:r>
      <w:r w:rsidRPr="00976DF2">
        <w:rPr>
          <w:rFonts w:ascii="Times New Roman" w:hAnsi="Times New Roman" w:cs="Times New Roman"/>
          <w:bCs/>
          <w:sz w:val="28"/>
          <w:szCs w:val="28"/>
        </w:rPr>
        <w:t xml:space="preserve"> пособие по дисциплине </w:t>
      </w:r>
      <w:r w:rsidRPr="009535EE">
        <w:rPr>
          <w:rFonts w:ascii="Times New Roman" w:hAnsi="Times New Roman" w:cs="Times New Roman"/>
          <w:sz w:val="28"/>
          <w:szCs w:val="28"/>
        </w:rPr>
        <w:t xml:space="preserve">МДК 03.02 </w:t>
      </w:r>
      <w:r>
        <w:rPr>
          <w:rFonts w:ascii="Times New Roman" w:hAnsi="Times New Roman" w:cs="Times New Roman"/>
          <w:sz w:val="28"/>
          <w:szCs w:val="28"/>
        </w:rPr>
        <w:t>«Оценка инвестиционных проектов в логистической системе»</w:t>
      </w:r>
      <w:r w:rsidRPr="00976DF2">
        <w:rPr>
          <w:rFonts w:ascii="Times New Roman" w:hAnsi="Times New Roman" w:cs="Times New Roman"/>
          <w:sz w:val="28"/>
          <w:szCs w:val="28"/>
        </w:rPr>
        <w:t xml:space="preserve"> </w:t>
      </w:r>
      <w:r w:rsidRPr="00976DF2">
        <w:rPr>
          <w:rFonts w:ascii="Times New Roman" w:hAnsi="Times New Roman" w:cs="Times New Roman"/>
          <w:bCs/>
          <w:sz w:val="28"/>
          <w:szCs w:val="28"/>
        </w:rPr>
        <w:t>для студентов по специальност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976DF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9535EE">
        <w:rPr>
          <w:rFonts w:ascii="Times New Roman" w:hAnsi="Times New Roman" w:cs="Times New Roman"/>
          <w:sz w:val="28"/>
          <w:szCs w:val="28"/>
        </w:rPr>
        <w:t>38.02.03 Операционная деятельность в логистике</w:t>
      </w:r>
      <w:r w:rsidRPr="00976DF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976DF2">
        <w:rPr>
          <w:rFonts w:ascii="Times New Roman" w:hAnsi="Times New Roman" w:cs="Times New Roman"/>
          <w:sz w:val="28"/>
          <w:szCs w:val="28"/>
        </w:rPr>
        <w:t xml:space="preserve">/ Сост. </w:t>
      </w:r>
      <w:r>
        <w:rPr>
          <w:rFonts w:ascii="Times New Roman" w:hAnsi="Times New Roman" w:cs="Times New Roman"/>
          <w:sz w:val="28"/>
          <w:szCs w:val="28"/>
        </w:rPr>
        <w:t>Е.С. Минина</w:t>
      </w:r>
      <w:r w:rsidRPr="00976DF2">
        <w:rPr>
          <w:rFonts w:ascii="Times New Roman" w:hAnsi="Times New Roman" w:cs="Times New Roman"/>
          <w:sz w:val="28"/>
          <w:szCs w:val="28"/>
        </w:rPr>
        <w:t xml:space="preserve"> – Челябинск: ПОУ  </w:t>
      </w:r>
      <w:r w:rsidR="00602D05">
        <w:rPr>
          <w:rFonts w:ascii="Times New Roman" w:hAnsi="Times New Roman" w:cs="Times New Roman"/>
          <w:sz w:val="28"/>
          <w:szCs w:val="28"/>
        </w:rPr>
        <w:t>Уральский региональный колледж</w:t>
      </w:r>
      <w:r w:rsidRPr="00976DF2">
        <w:rPr>
          <w:rFonts w:ascii="Times New Roman" w:hAnsi="Times New Roman" w:cs="Times New Roman"/>
          <w:sz w:val="28"/>
          <w:szCs w:val="28"/>
        </w:rPr>
        <w:t>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76DF2">
        <w:rPr>
          <w:rFonts w:ascii="Times New Roman" w:hAnsi="Times New Roman" w:cs="Times New Roman"/>
          <w:sz w:val="28"/>
          <w:szCs w:val="28"/>
        </w:rPr>
        <w:t xml:space="preserve"> –</w:t>
      </w:r>
      <w:r w:rsidR="00A56C1D">
        <w:rPr>
          <w:rFonts w:ascii="Times New Roman" w:hAnsi="Times New Roman" w:cs="Times New Roman"/>
          <w:sz w:val="28"/>
          <w:szCs w:val="28"/>
        </w:rPr>
        <w:t>55</w:t>
      </w:r>
      <w:r w:rsidRPr="00976DF2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9535EE" w:rsidRDefault="009535EE" w:rsidP="00953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5EE" w:rsidRDefault="009535EE" w:rsidP="009535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5EE" w:rsidRDefault="009535EE" w:rsidP="009535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535EE" w:rsidRDefault="009535EE" w:rsidP="009535E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9535EE" w:rsidRDefault="009535EE" w:rsidP="009535E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35EE" w:rsidRDefault="009535EE" w:rsidP="00953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                                                                      </w:t>
      </w:r>
      <w:r w:rsidR="00CF49F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535EE" w:rsidRDefault="00CF49FF" w:rsidP="00953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второй главы курсовой работы                 </w:t>
      </w:r>
      <w:r w:rsidR="009535E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35EE">
        <w:rPr>
          <w:rFonts w:ascii="Times New Roman" w:hAnsi="Times New Roman" w:cs="Times New Roman"/>
          <w:sz w:val="28"/>
          <w:szCs w:val="28"/>
        </w:rPr>
        <w:t xml:space="preserve">                                           7</w:t>
      </w:r>
    </w:p>
    <w:p w:rsidR="00CF49FF" w:rsidRDefault="00CF49FF" w:rsidP="00953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Рекомендации по п.2.2 с примером                                                                             </w:t>
      </w:r>
      <w:r w:rsidR="00A56C1D">
        <w:rPr>
          <w:rFonts w:ascii="Times New Roman" w:hAnsi="Times New Roman" w:cs="Times New Roman"/>
          <w:sz w:val="28"/>
          <w:szCs w:val="28"/>
        </w:rPr>
        <w:t xml:space="preserve">  8</w:t>
      </w:r>
    </w:p>
    <w:p w:rsidR="00CF49FF" w:rsidRDefault="00CF49FF" w:rsidP="00CF49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по п.2.</w:t>
      </w:r>
      <w:r w:rsidR="00943C1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 примером                                                                             1</w:t>
      </w:r>
      <w:r w:rsidR="00A56C1D">
        <w:rPr>
          <w:rFonts w:ascii="Times New Roman" w:hAnsi="Times New Roman" w:cs="Times New Roman"/>
          <w:sz w:val="28"/>
          <w:szCs w:val="28"/>
        </w:rPr>
        <w:t>6</w:t>
      </w:r>
    </w:p>
    <w:p w:rsidR="00CF49FF" w:rsidRDefault="00CF49FF" w:rsidP="00CF49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по п.2.</w:t>
      </w:r>
      <w:r w:rsidR="00943C1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 примером                                                                             </w:t>
      </w:r>
      <w:r w:rsidR="00A56C1D">
        <w:rPr>
          <w:rFonts w:ascii="Times New Roman" w:hAnsi="Times New Roman" w:cs="Times New Roman"/>
          <w:sz w:val="28"/>
          <w:szCs w:val="28"/>
        </w:rPr>
        <w:t>23</w:t>
      </w:r>
    </w:p>
    <w:p w:rsidR="00CF49FF" w:rsidRDefault="00CF49FF" w:rsidP="00CF49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по п.2.</w:t>
      </w:r>
      <w:r w:rsidR="00943C1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 примером                                                                             </w:t>
      </w:r>
      <w:r w:rsidR="00A56C1D">
        <w:rPr>
          <w:rFonts w:ascii="Times New Roman" w:hAnsi="Times New Roman" w:cs="Times New Roman"/>
          <w:sz w:val="28"/>
          <w:szCs w:val="28"/>
        </w:rPr>
        <w:t>33</w:t>
      </w:r>
    </w:p>
    <w:p w:rsidR="00CF49FF" w:rsidRDefault="00CF49FF" w:rsidP="00CF49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по п.2.</w:t>
      </w:r>
      <w:r w:rsidR="00943C1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 примером                                                                             </w:t>
      </w:r>
      <w:r w:rsidR="00A56C1D">
        <w:rPr>
          <w:rFonts w:ascii="Times New Roman" w:hAnsi="Times New Roman" w:cs="Times New Roman"/>
          <w:sz w:val="28"/>
          <w:szCs w:val="28"/>
        </w:rPr>
        <w:t>39</w:t>
      </w:r>
    </w:p>
    <w:p w:rsidR="00CF49FF" w:rsidRDefault="00CF49FF" w:rsidP="00CF49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по п.2.</w:t>
      </w:r>
      <w:r w:rsidR="00943C1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с примером                                              </w:t>
      </w:r>
      <w:r w:rsidR="00A56C1D">
        <w:rPr>
          <w:rFonts w:ascii="Times New Roman" w:hAnsi="Times New Roman" w:cs="Times New Roman"/>
          <w:sz w:val="28"/>
          <w:szCs w:val="28"/>
        </w:rPr>
        <w:t xml:space="preserve">                               43</w:t>
      </w:r>
    </w:p>
    <w:p w:rsidR="00CF49FF" w:rsidRDefault="00CF49FF" w:rsidP="00CF49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по п.2.</w:t>
      </w:r>
      <w:r w:rsidR="00943C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 примером                                              </w:t>
      </w:r>
      <w:r w:rsidR="00A56C1D">
        <w:rPr>
          <w:rFonts w:ascii="Times New Roman" w:hAnsi="Times New Roman" w:cs="Times New Roman"/>
          <w:sz w:val="28"/>
          <w:szCs w:val="28"/>
        </w:rPr>
        <w:t xml:space="preserve">                               47</w:t>
      </w:r>
    </w:p>
    <w:p w:rsidR="00CF49FF" w:rsidRDefault="00CF49FF" w:rsidP="00953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литературы                                                                          </w:t>
      </w:r>
      <w:r w:rsidR="00A56C1D">
        <w:rPr>
          <w:rFonts w:ascii="Times New Roman" w:hAnsi="Times New Roman" w:cs="Times New Roman"/>
          <w:sz w:val="28"/>
          <w:szCs w:val="28"/>
        </w:rPr>
        <w:t xml:space="preserve">                              54</w:t>
      </w:r>
    </w:p>
    <w:p w:rsidR="00CF49FF" w:rsidRDefault="00CF49FF" w:rsidP="00953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9FF" w:rsidRDefault="00CF49FF" w:rsidP="009F457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49FF" w:rsidRDefault="00CF49FF" w:rsidP="009F457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49FF" w:rsidRDefault="00CF49FF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43C1F" w:rsidRDefault="00943C1F" w:rsidP="00943C1F">
      <w:pPr>
        <w:pStyle w:val="a7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943C1F" w:rsidRDefault="00943C1F" w:rsidP="00943C1F">
      <w:pPr>
        <w:pStyle w:val="a7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70E32" w:rsidRPr="00E70E32" w:rsidRDefault="00E70E32" w:rsidP="00E70E3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E32">
        <w:rPr>
          <w:rFonts w:ascii="Times New Roman" w:hAnsi="Times New Roman" w:cs="Times New Roman"/>
          <w:color w:val="000000"/>
          <w:sz w:val="28"/>
          <w:szCs w:val="28"/>
        </w:rPr>
        <w:t xml:space="preserve">Курсовая работа по дисциплине </w:t>
      </w:r>
      <w:r w:rsidRPr="00E70E32">
        <w:rPr>
          <w:rFonts w:ascii="Times New Roman" w:hAnsi="Times New Roman" w:cs="Times New Roman"/>
          <w:i/>
          <w:sz w:val="28"/>
          <w:szCs w:val="28"/>
        </w:rPr>
        <w:t xml:space="preserve">МДК 03.02 </w:t>
      </w:r>
      <w:r w:rsidRPr="00E70E32">
        <w:rPr>
          <w:rFonts w:ascii="Times New Roman" w:eastAsia="Calibri" w:hAnsi="Times New Roman" w:cs="Times New Roman"/>
          <w:bCs/>
          <w:i/>
          <w:sz w:val="28"/>
          <w:szCs w:val="28"/>
        </w:rPr>
        <w:t>Оценка инвестиционных проектов в логистической системе</w:t>
      </w:r>
      <w:r w:rsidRPr="00E70E3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E70E32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одним из основных видов учебных занятий и формой контроля. </w:t>
      </w:r>
    </w:p>
    <w:p w:rsidR="00E70E32" w:rsidRPr="00E70E32" w:rsidRDefault="00E70E32" w:rsidP="00E70E3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E32">
        <w:rPr>
          <w:rFonts w:ascii="Times New Roman" w:hAnsi="Times New Roman" w:cs="Times New Roman"/>
          <w:color w:val="000000"/>
          <w:sz w:val="28"/>
          <w:szCs w:val="28"/>
        </w:rPr>
        <w:tab/>
        <w:t>Курсовая работа – это творческая деятельность студента по изу</w:t>
      </w:r>
      <w:r>
        <w:rPr>
          <w:rFonts w:ascii="Times New Roman" w:hAnsi="Times New Roman" w:cs="Times New Roman"/>
          <w:color w:val="000000"/>
          <w:sz w:val="28"/>
          <w:szCs w:val="28"/>
        </w:rPr>
        <w:t>чаемой дисциплине реферативного и</w:t>
      </w:r>
      <w:r w:rsidRPr="00E70E32">
        <w:rPr>
          <w:rFonts w:ascii="Times New Roman" w:hAnsi="Times New Roman" w:cs="Times New Roman"/>
          <w:color w:val="000000"/>
          <w:sz w:val="28"/>
          <w:szCs w:val="28"/>
        </w:rPr>
        <w:t xml:space="preserve"> практического характера.</w:t>
      </w:r>
    </w:p>
    <w:p w:rsidR="00E70E32" w:rsidRDefault="00E70E32" w:rsidP="00E70E3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E32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курсовой работы по дисциплине </w:t>
      </w:r>
      <w:r w:rsidRPr="00E70E32">
        <w:rPr>
          <w:rFonts w:ascii="Times New Roman" w:hAnsi="Times New Roman" w:cs="Times New Roman"/>
          <w:i/>
          <w:sz w:val="28"/>
          <w:szCs w:val="28"/>
        </w:rPr>
        <w:t xml:space="preserve">МДК 03.02 </w:t>
      </w:r>
      <w:r w:rsidRPr="00E70E32">
        <w:rPr>
          <w:rFonts w:ascii="Times New Roman" w:eastAsia="Calibri" w:hAnsi="Times New Roman" w:cs="Times New Roman"/>
          <w:bCs/>
          <w:i/>
          <w:sz w:val="28"/>
          <w:szCs w:val="28"/>
        </w:rPr>
        <w:t>Оценка инвестиционных проектов в логистической системе</w:t>
      </w:r>
      <w:r w:rsidRPr="00E70E32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направлено на приобретение практического опыта по систематизации полученных знаний и практических умений, фор</w:t>
      </w:r>
      <w:r w:rsidR="004A01D3">
        <w:rPr>
          <w:rFonts w:ascii="Times New Roman" w:hAnsi="Times New Roman" w:cs="Times New Roman"/>
          <w:color w:val="000000"/>
          <w:sz w:val="28"/>
          <w:szCs w:val="28"/>
        </w:rPr>
        <w:t xml:space="preserve">мированию профессиональных </w:t>
      </w:r>
      <w:r w:rsidR="004A01D3" w:rsidRPr="00E70E32">
        <w:rPr>
          <w:rFonts w:ascii="Times New Roman" w:hAnsi="Times New Roman" w:cs="Times New Roman"/>
          <w:color w:val="000000"/>
          <w:sz w:val="28"/>
          <w:szCs w:val="28"/>
        </w:rPr>
        <w:t>компетенций</w:t>
      </w:r>
      <w:r w:rsidR="004A01D3">
        <w:rPr>
          <w:rFonts w:ascii="Times New Roman" w:hAnsi="Times New Roman" w:cs="Times New Roman"/>
          <w:color w:val="000000"/>
          <w:sz w:val="28"/>
          <w:szCs w:val="28"/>
        </w:rPr>
        <w:t xml:space="preserve"> (ПК):</w:t>
      </w:r>
      <w:r w:rsidRPr="00E70E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6096"/>
      </w:tblGrid>
      <w:tr w:rsidR="00E70E32" w:rsidRPr="00E70E32" w:rsidTr="008A78B2"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E32" w:rsidRPr="00E70E32" w:rsidRDefault="00E70E32" w:rsidP="00E70E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E70E32" w:rsidRPr="00E70E32" w:rsidRDefault="00E70E32" w:rsidP="00E70E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ПК)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E32" w:rsidRPr="00E70E32" w:rsidRDefault="00E70E32" w:rsidP="00E70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E70E32" w:rsidRPr="00E70E32" w:rsidTr="008A78B2">
        <w:trPr>
          <w:trHeight w:val="637"/>
        </w:trPr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0E32" w:rsidRPr="00E70E32" w:rsidRDefault="00E70E32" w:rsidP="00E70E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sz w:val="24"/>
                <w:szCs w:val="24"/>
              </w:rPr>
              <w:t xml:space="preserve">ПК 3.1. </w:t>
            </w:r>
            <w:r w:rsidRPr="00E7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методологией оценки эффективности функционирования элементов логистической системы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0E32" w:rsidRPr="00E70E32" w:rsidRDefault="00E70E32" w:rsidP="00E70E32">
            <w:pPr>
              <w:numPr>
                <w:ilvl w:val="0"/>
                <w:numId w:val="11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0E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основных показателей качества экономического пространства логистической системы;</w:t>
            </w:r>
          </w:p>
          <w:p w:rsidR="00E70E32" w:rsidRPr="00E70E32" w:rsidRDefault="00E70E32" w:rsidP="00E70E32">
            <w:pPr>
              <w:numPr>
                <w:ilvl w:val="0"/>
                <w:numId w:val="11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sz w:val="24"/>
                <w:szCs w:val="24"/>
              </w:rPr>
              <w:t>Оценка входных и выходных параметров логистических систем;</w:t>
            </w:r>
          </w:p>
          <w:p w:rsidR="00E70E32" w:rsidRPr="00E70E32" w:rsidRDefault="00E70E32" w:rsidP="00E70E32">
            <w:pPr>
              <w:numPr>
                <w:ilvl w:val="0"/>
                <w:numId w:val="11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эффективность инвестиционных проектов.</w:t>
            </w:r>
          </w:p>
        </w:tc>
      </w:tr>
      <w:tr w:rsidR="00E70E32" w:rsidRPr="00E70E32" w:rsidTr="008A78B2">
        <w:trPr>
          <w:trHeight w:val="637"/>
        </w:trPr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0E32" w:rsidRPr="00E70E32" w:rsidRDefault="00E70E32" w:rsidP="00E70E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sz w:val="24"/>
                <w:szCs w:val="24"/>
              </w:rPr>
              <w:t xml:space="preserve">ПК 3.2. </w:t>
            </w:r>
            <w:r w:rsidRPr="00E7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программу и осуществлять мониторинг показателей работы на уровне подразделения (участка) логистической системы (поставщиков, посредников, перевозчиков и эффективность работы складского хозяйства и каналов распределения)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0E32" w:rsidRPr="00E70E32" w:rsidRDefault="00E70E32" w:rsidP="00E70E32">
            <w:pPr>
              <w:numPr>
                <w:ilvl w:val="0"/>
                <w:numId w:val="9"/>
              </w:numPr>
              <w:tabs>
                <w:tab w:val="clear" w:pos="1440"/>
              </w:tabs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Составлять оперативные планы мероприятий; </w:t>
            </w:r>
          </w:p>
          <w:p w:rsidR="00E70E32" w:rsidRPr="00E70E32" w:rsidRDefault="00E70E32" w:rsidP="00E70E32">
            <w:pPr>
              <w:numPr>
                <w:ilvl w:val="0"/>
                <w:numId w:val="9"/>
              </w:numPr>
              <w:tabs>
                <w:tab w:val="clear" w:pos="1440"/>
              </w:tabs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sz w:val="24"/>
                <w:szCs w:val="24"/>
              </w:rPr>
              <w:t>Проводить анализ выполнения договорных обязательств;</w:t>
            </w:r>
          </w:p>
        </w:tc>
      </w:tr>
      <w:tr w:rsidR="00E70E32" w:rsidRPr="00E70E32" w:rsidTr="008A78B2">
        <w:trPr>
          <w:trHeight w:val="637"/>
        </w:trPr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0E32" w:rsidRPr="00E70E32" w:rsidRDefault="00E70E32" w:rsidP="00E70E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sz w:val="24"/>
                <w:szCs w:val="24"/>
              </w:rPr>
              <w:t xml:space="preserve">ПК 3.3 </w:t>
            </w:r>
            <w:r w:rsidRPr="00E7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Рассчитывать и анализировать логистические издержки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0E32" w:rsidRPr="00E70E32" w:rsidRDefault="00E70E32" w:rsidP="00E70E32">
            <w:pPr>
              <w:numPr>
                <w:ilvl w:val="0"/>
                <w:numId w:val="10"/>
              </w:numPr>
              <w:tabs>
                <w:tab w:val="clear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Рассчитывать потребность в материальных запасах для производства; </w:t>
            </w:r>
          </w:p>
          <w:p w:rsidR="00E70E32" w:rsidRPr="00E70E32" w:rsidRDefault="00E70E32" w:rsidP="00E70E32">
            <w:pPr>
              <w:numPr>
                <w:ilvl w:val="0"/>
                <w:numId w:val="10"/>
              </w:numPr>
              <w:tabs>
                <w:tab w:val="clear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E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Строить схемы обеспечения ресурсами логистической системы и характеристика их особенностей;</w:t>
            </w:r>
          </w:p>
          <w:p w:rsidR="00E70E32" w:rsidRPr="00E70E32" w:rsidRDefault="00E70E32" w:rsidP="00E70E32">
            <w:pPr>
              <w:numPr>
                <w:ilvl w:val="0"/>
                <w:numId w:val="10"/>
              </w:numPr>
              <w:tabs>
                <w:tab w:val="clear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Рассчитывать различные виды издержек; </w:t>
            </w:r>
          </w:p>
          <w:p w:rsidR="00E70E32" w:rsidRPr="00E70E32" w:rsidRDefault="00E70E32" w:rsidP="00E70E32">
            <w:pPr>
              <w:numPr>
                <w:ilvl w:val="0"/>
                <w:numId w:val="10"/>
              </w:numPr>
              <w:tabs>
                <w:tab w:val="clear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sz w:val="24"/>
                <w:szCs w:val="24"/>
              </w:rPr>
              <w:t>Рассчитывать затраты по статьям калькуляции;</w:t>
            </w:r>
          </w:p>
          <w:p w:rsidR="00E70E32" w:rsidRPr="00E70E32" w:rsidRDefault="00E70E32" w:rsidP="00E70E32">
            <w:pPr>
              <w:numPr>
                <w:ilvl w:val="0"/>
                <w:numId w:val="10"/>
              </w:numPr>
              <w:tabs>
                <w:tab w:val="clear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sz w:val="24"/>
                <w:szCs w:val="24"/>
              </w:rPr>
              <w:t>Рассчитывать затраты по экономическим элементам;</w:t>
            </w:r>
          </w:p>
          <w:p w:rsidR="00E70E32" w:rsidRPr="00E70E32" w:rsidRDefault="00E70E32" w:rsidP="00E70E32">
            <w:pPr>
              <w:numPr>
                <w:ilvl w:val="0"/>
                <w:numId w:val="10"/>
              </w:numPr>
              <w:tabs>
                <w:tab w:val="clear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sz w:val="24"/>
                <w:szCs w:val="24"/>
              </w:rPr>
              <w:t>Рассчитывать себестоимость продукции и ее анализировать;</w:t>
            </w:r>
          </w:p>
          <w:p w:rsidR="00E70E32" w:rsidRPr="00E70E32" w:rsidRDefault="00E70E32" w:rsidP="00E70E32">
            <w:pPr>
              <w:numPr>
                <w:ilvl w:val="0"/>
                <w:numId w:val="10"/>
              </w:numPr>
              <w:tabs>
                <w:tab w:val="clear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sz w:val="24"/>
                <w:szCs w:val="24"/>
              </w:rPr>
              <w:t>Рассчитывать инвестиционные издержки.</w:t>
            </w:r>
          </w:p>
        </w:tc>
      </w:tr>
      <w:tr w:rsidR="00E70E32" w:rsidRPr="00E70E32" w:rsidTr="008A78B2">
        <w:trPr>
          <w:trHeight w:val="637"/>
        </w:trPr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0E32" w:rsidRPr="00E70E32" w:rsidRDefault="00E70E32" w:rsidP="00E70E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sz w:val="24"/>
                <w:szCs w:val="24"/>
              </w:rPr>
              <w:t xml:space="preserve">ПК 3.4. </w:t>
            </w:r>
            <w:r w:rsidRPr="00E7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современные логистические концепции и принципы сокращения логистических расходов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0E32" w:rsidRPr="00E70E32" w:rsidRDefault="00E70E32" w:rsidP="00E70E32">
            <w:pPr>
              <w:numPr>
                <w:ilvl w:val="0"/>
                <w:numId w:val="10"/>
              </w:numPr>
              <w:tabs>
                <w:tab w:val="clear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sz w:val="24"/>
                <w:szCs w:val="24"/>
              </w:rPr>
              <w:t>Рассчитывать потребность в материальных запасах для производства;</w:t>
            </w:r>
          </w:p>
          <w:p w:rsidR="00E70E32" w:rsidRPr="00E70E32" w:rsidRDefault="00E70E32" w:rsidP="00E70E32">
            <w:pPr>
              <w:numPr>
                <w:ilvl w:val="0"/>
                <w:numId w:val="10"/>
              </w:numPr>
              <w:tabs>
                <w:tab w:val="clear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E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Построение схемы обеспечения ресурсами логистической системы и характеристика их особенностей;</w:t>
            </w:r>
          </w:p>
          <w:p w:rsidR="00E70E32" w:rsidRPr="00E70E32" w:rsidRDefault="00E70E32" w:rsidP="00E70E32">
            <w:pPr>
              <w:numPr>
                <w:ilvl w:val="0"/>
                <w:numId w:val="10"/>
              </w:numPr>
              <w:tabs>
                <w:tab w:val="clear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модели повышения эффективности </w:t>
            </w:r>
            <w:r w:rsidRPr="00E7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логистической системы;</w:t>
            </w:r>
          </w:p>
          <w:p w:rsidR="00E70E32" w:rsidRPr="00E70E32" w:rsidRDefault="00E70E32" w:rsidP="00E70E32">
            <w:pPr>
              <w:numPr>
                <w:ilvl w:val="0"/>
                <w:numId w:val="10"/>
              </w:numPr>
              <w:tabs>
                <w:tab w:val="clear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E32">
              <w:rPr>
                <w:rFonts w:ascii="Times New Roman" w:hAnsi="Times New Roman" w:cs="Times New Roman"/>
                <w:sz w:val="24"/>
                <w:szCs w:val="24"/>
              </w:rPr>
              <w:t>Рассчитывать показатели прибыльности и рентабельности;</w:t>
            </w:r>
          </w:p>
        </w:tc>
      </w:tr>
    </w:tbl>
    <w:p w:rsidR="004A01D3" w:rsidRDefault="004A01D3" w:rsidP="00E70E3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0E32" w:rsidRDefault="004A01D3" w:rsidP="00E70E3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E32">
        <w:rPr>
          <w:rFonts w:ascii="Times New Roman" w:hAnsi="Times New Roman" w:cs="Times New Roman"/>
          <w:color w:val="000000"/>
          <w:sz w:val="28"/>
          <w:szCs w:val="28"/>
        </w:rPr>
        <w:t>и общих компетенций (ОК</w:t>
      </w:r>
      <w:r>
        <w:rPr>
          <w:rFonts w:ascii="Times New Roman" w:hAnsi="Times New Roman" w:cs="Times New Roman"/>
          <w:color w:val="000000"/>
          <w:sz w:val="28"/>
          <w:szCs w:val="28"/>
        </w:rPr>
        <w:t>):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6177"/>
      </w:tblGrid>
      <w:tr w:rsidR="006A6782" w:rsidRPr="006A6782" w:rsidTr="008A78B2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82" w:rsidRPr="006A6782" w:rsidRDefault="006A6782" w:rsidP="006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6A6782" w:rsidRPr="006A6782" w:rsidRDefault="006A6782" w:rsidP="006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61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82" w:rsidRPr="006A6782" w:rsidRDefault="006A6782" w:rsidP="006A67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6A6782" w:rsidRPr="006A6782" w:rsidTr="008A78B2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/>
                <w:sz w:val="24"/>
                <w:szCs w:val="24"/>
              </w:rPr>
              <w:t>ОК 1.</w:t>
            </w: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61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A6782" w:rsidRPr="006A6782" w:rsidRDefault="006A6782" w:rsidP="006A6782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умение управлять собой (самоорганизация);</w:t>
            </w:r>
          </w:p>
          <w:p w:rsidR="006A6782" w:rsidRPr="006A6782" w:rsidRDefault="006A6782" w:rsidP="006A6782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продемонстрированы представления о будущей профессии на примере вашей темы;</w:t>
            </w:r>
          </w:p>
          <w:p w:rsidR="006A6782" w:rsidRPr="006A6782" w:rsidRDefault="006A6782" w:rsidP="006A6782">
            <w:pPr>
              <w:numPr>
                <w:ilvl w:val="0"/>
                <w:numId w:val="12"/>
              </w:numPr>
              <w:tabs>
                <w:tab w:val="left" w:pos="252"/>
                <w:tab w:val="num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 xml:space="preserve"> сформулированы вопросы (два-три), которые отражают Ваш интерес к теме (во введении);  </w:t>
            </w:r>
          </w:p>
          <w:p w:rsidR="006A6782" w:rsidRPr="006A6782" w:rsidRDefault="006A6782" w:rsidP="006A6782">
            <w:pPr>
              <w:numPr>
                <w:ilvl w:val="0"/>
                <w:numId w:val="12"/>
              </w:numPr>
              <w:tabs>
                <w:tab w:val="left" w:pos="252"/>
                <w:tab w:val="num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представлена информация о том, кто и где в настоящее время занимается данной темой (во введении).</w:t>
            </w:r>
          </w:p>
        </w:tc>
      </w:tr>
      <w:tr w:rsidR="006A6782" w:rsidRPr="006A6782" w:rsidTr="008A78B2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2. </w:t>
            </w: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61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A6782" w:rsidRPr="006A6782" w:rsidRDefault="006A6782" w:rsidP="006A6782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сформулирована цель и определены  этапы её достижения при выполнении курсовой работы (во введении);</w:t>
            </w:r>
          </w:p>
          <w:p w:rsidR="006A6782" w:rsidRPr="006A6782" w:rsidRDefault="006A6782" w:rsidP="006A6782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определен и обоснован уровень анализа менеджмента организации (практическая часть).</w:t>
            </w:r>
          </w:p>
          <w:p w:rsidR="006A6782" w:rsidRPr="006A6782" w:rsidRDefault="006A6782" w:rsidP="006A6782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уточнен круг вопросов, подлежащих изучению и исследованию (подготовительный  этап);</w:t>
            </w:r>
          </w:p>
          <w:p w:rsidR="006A6782" w:rsidRPr="006A6782" w:rsidRDefault="006A6782" w:rsidP="006A6782">
            <w:pPr>
              <w:numPr>
                <w:ilvl w:val="0"/>
                <w:numId w:val="12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составлена рабочая версия содержания курсовой работы  по разделам и подразделам (подготовительный  этап);</w:t>
            </w:r>
          </w:p>
          <w:p w:rsidR="006A6782" w:rsidRPr="006A6782" w:rsidRDefault="006A6782" w:rsidP="006A6782">
            <w:pPr>
              <w:numPr>
                <w:ilvl w:val="0"/>
                <w:numId w:val="12"/>
              </w:num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своевременность сдачи промежуточных этапов курсовой работы.</w:t>
            </w:r>
          </w:p>
        </w:tc>
      </w:tr>
      <w:tr w:rsidR="006A6782" w:rsidRPr="006A6782" w:rsidTr="008A78B2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 3. </w:t>
            </w: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61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A6782" w:rsidRPr="006A6782" w:rsidRDefault="006A6782" w:rsidP="006A6782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продемонстрированы способности обобщать и делать выводы в стандартных и нестандартных ситуациях и при самостоятельной работе;</w:t>
            </w:r>
          </w:p>
          <w:p w:rsidR="006A6782" w:rsidRPr="006A6782" w:rsidRDefault="006A6782" w:rsidP="006A6782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продемонстрированы способности принимать решения и формулировать ответ при защите курсовой работы;</w:t>
            </w:r>
          </w:p>
          <w:p w:rsidR="006A6782" w:rsidRPr="006A6782" w:rsidRDefault="006A6782" w:rsidP="006A6782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нести ответственность за проведенное исследование рынка;</w:t>
            </w:r>
          </w:p>
        </w:tc>
      </w:tr>
      <w:tr w:rsidR="006A6782" w:rsidRPr="006A6782" w:rsidTr="008A78B2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 4. </w:t>
            </w: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личного развития</w:t>
            </w:r>
          </w:p>
        </w:tc>
        <w:tc>
          <w:tcPr>
            <w:tcW w:w="61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A6782" w:rsidRPr="006A6782" w:rsidRDefault="006A6782" w:rsidP="006A6782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нахождение и использование информации для эффективного выполнения профессиональных задач, профессионального и личностного развития;</w:t>
            </w:r>
          </w:p>
          <w:p w:rsidR="006A6782" w:rsidRPr="006A6782" w:rsidRDefault="006A6782" w:rsidP="006A6782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источников, включая электронные;</w:t>
            </w:r>
          </w:p>
          <w:p w:rsidR="006A6782" w:rsidRPr="006A6782" w:rsidRDefault="006A6782" w:rsidP="006A6782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 xml:space="preserve">хорошее информационное обеспечение темы (разнообразие  видов источников); </w:t>
            </w:r>
          </w:p>
          <w:p w:rsidR="006A6782" w:rsidRPr="006A6782" w:rsidRDefault="006A6782" w:rsidP="006A6782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представлен   литературный обзор по выбранной теме конспектированием основных положений, кратких тезисов, необходимых фактов, цитат;</w:t>
            </w:r>
          </w:p>
          <w:p w:rsidR="006A6782" w:rsidRPr="006A6782" w:rsidRDefault="006A6782" w:rsidP="006A6782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присутствие в работе анализа и обработки представленного материала;</w:t>
            </w:r>
            <w:r w:rsidRPr="006A6782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6A6782" w:rsidRPr="006A6782" w:rsidTr="008A78B2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 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 – коммуникационные технологии в профессиональной деятельности</w:t>
            </w:r>
          </w:p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использование различных </w:t>
            </w: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информационно-коммуникационные технологии в ходе работы над курсовой;</w:t>
            </w:r>
          </w:p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A6782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применение математических методов и ПК в курсовой работе;</w:t>
            </w:r>
          </w:p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- использование специализированных программ для </w:t>
            </w:r>
            <w:r w:rsidRPr="006A6782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lastRenderedPageBreak/>
              <w:t>анализа и расчетов практической части;</w:t>
            </w:r>
          </w:p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составление презентации своего исследования для защиты курсовой работы;</w:t>
            </w:r>
          </w:p>
        </w:tc>
      </w:tr>
      <w:tr w:rsidR="006A6782" w:rsidRPr="006A6782" w:rsidTr="008A78B2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ОК 6. </w:t>
            </w: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61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A6782" w:rsidRPr="006A6782" w:rsidRDefault="006A6782" w:rsidP="006A678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взаимодействие с обучающимися, преподавателями и специалистами в ходе работы над исследованием;</w:t>
            </w:r>
          </w:p>
          <w:p w:rsidR="006A6782" w:rsidRPr="006A6782" w:rsidRDefault="006A6782" w:rsidP="006A678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взаимодействие с обучающимися, преподавателем и специалистами в ходе защиты курсовой работы;</w:t>
            </w:r>
          </w:p>
        </w:tc>
      </w:tr>
      <w:tr w:rsidR="006A6782" w:rsidRPr="006A6782" w:rsidTr="008A78B2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 </w:t>
            </w: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7. Брать на себя ответственность за работу членов команды (подчиненных), результат</w:t>
            </w:r>
            <w:r w:rsidRPr="006A6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выполнения заданий</w:t>
            </w:r>
          </w:p>
        </w:tc>
        <w:tc>
          <w:tcPr>
            <w:tcW w:w="61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Cs/>
                <w:sz w:val="24"/>
                <w:szCs w:val="24"/>
              </w:rPr>
              <w:t>- самоанализ и коррекция результатов собственной работы;</w:t>
            </w:r>
          </w:p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- нести ответственность за проведенное исследование рынка;</w:t>
            </w:r>
          </w:p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- нести ответственность за основные выводы в работе;</w:t>
            </w:r>
          </w:p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- проводить самоанализ достижения цели курсовой работы</w:t>
            </w:r>
          </w:p>
        </w:tc>
      </w:tr>
      <w:tr w:rsidR="006A6782" w:rsidRPr="006A6782" w:rsidTr="008A78B2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 8. </w:t>
            </w: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осознано планировать повышение квалификации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Cs/>
                <w:sz w:val="24"/>
                <w:szCs w:val="24"/>
              </w:rPr>
              <w:t>- самоанализ и коррекция результатов самостоятельной работы над курсовой работой;</w:t>
            </w:r>
          </w:p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Cs/>
                <w:sz w:val="24"/>
                <w:szCs w:val="24"/>
              </w:rPr>
              <w:t>- планирование обучающимся повышения личностного и квалификационного уровня;</w:t>
            </w:r>
          </w:p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организация самостоятельного изучения и занятий при работе над курсовой работой</w:t>
            </w:r>
          </w:p>
        </w:tc>
      </w:tr>
      <w:tr w:rsidR="006A6782" w:rsidRPr="006A6782" w:rsidTr="008A78B2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A6782" w:rsidRPr="006A6782" w:rsidRDefault="006A6782" w:rsidP="006A6782">
            <w:pPr>
              <w:pStyle w:val="ConsPlusNormal"/>
              <w:widowControl/>
              <w:ind w:firstLine="33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/>
                <w:sz w:val="24"/>
                <w:szCs w:val="24"/>
              </w:rPr>
              <w:t>ОК 9</w:t>
            </w:r>
            <w:r w:rsidRPr="006A6782">
              <w:rPr>
                <w:rFonts w:ascii="Times New Roman" w:hAnsi="Times New Roman" w:cs="Times New Roman"/>
                <w:sz w:val="24"/>
                <w:szCs w:val="24"/>
              </w:rPr>
              <w:t>. Ориентироваться в условиях частой смены технологий в профессиональной деятельности.</w:t>
            </w:r>
            <w:r w:rsidRPr="006A6782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617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Cs/>
                <w:sz w:val="24"/>
                <w:szCs w:val="24"/>
              </w:rPr>
              <w:t>- применение ПК в работе над курсовой;</w:t>
            </w:r>
          </w:p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Cs/>
                <w:sz w:val="24"/>
                <w:szCs w:val="24"/>
              </w:rPr>
              <w:t>- использование специализированных программ для анализа и расчетов практической части;</w:t>
            </w:r>
          </w:p>
          <w:p w:rsidR="006A6782" w:rsidRPr="006A6782" w:rsidRDefault="006A6782" w:rsidP="006A67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782">
              <w:rPr>
                <w:rFonts w:ascii="Times New Roman" w:hAnsi="Times New Roman" w:cs="Times New Roman"/>
                <w:bCs/>
                <w:sz w:val="24"/>
                <w:szCs w:val="24"/>
              </w:rPr>
              <w:t>- составление презентации своего исследования для защиты курсовой работы;</w:t>
            </w:r>
          </w:p>
        </w:tc>
      </w:tr>
    </w:tbl>
    <w:p w:rsidR="006A6782" w:rsidRPr="00E70E32" w:rsidRDefault="006A6782" w:rsidP="00E70E3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0E32" w:rsidRPr="00E70E32" w:rsidRDefault="00E70E32" w:rsidP="00E70E3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E32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курсовой работы осуществляется под руководством преподавателя дисциплины </w:t>
      </w:r>
      <w:r w:rsidRPr="00E70E32">
        <w:rPr>
          <w:rFonts w:ascii="Times New Roman" w:hAnsi="Times New Roman" w:cs="Times New Roman"/>
          <w:i/>
          <w:sz w:val="28"/>
          <w:szCs w:val="28"/>
        </w:rPr>
        <w:t xml:space="preserve">МДК 03.02 </w:t>
      </w:r>
      <w:r w:rsidRPr="00E70E32">
        <w:rPr>
          <w:rFonts w:ascii="Times New Roman" w:eastAsia="Calibri" w:hAnsi="Times New Roman" w:cs="Times New Roman"/>
          <w:bCs/>
          <w:i/>
          <w:sz w:val="28"/>
          <w:szCs w:val="28"/>
        </w:rPr>
        <w:t>Оценка инвестиционных проектов в логистической системе</w:t>
      </w:r>
      <w:r w:rsidRPr="00E70E32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Pr="00E70E32">
        <w:rPr>
          <w:rFonts w:ascii="Times New Roman" w:hAnsi="Times New Roman" w:cs="Times New Roman"/>
          <w:color w:val="000000"/>
          <w:sz w:val="28"/>
          <w:szCs w:val="28"/>
        </w:rPr>
        <w:t xml:space="preserve">  Результатом данной работы должна стать курсовая работа, выполненная и оформленная в соответствии с установленными требованиями. Курсовая работа  подлежит обязательной защите.</w:t>
      </w:r>
    </w:p>
    <w:p w:rsidR="00E70E32" w:rsidRPr="00E70E32" w:rsidRDefault="00E70E32" w:rsidP="00E70E32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E32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Настоящие методические рекомендации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определяют структуру практической части курсовой работы и содержат пример ее заполнения и расчета.</w:t>
      </w:r>
    </w:p>
    <w:p w:rsidR="00E70E32" w:rsidRPr="00E70E32" w:rsidRDefault="00E70E32" w:rsidP="00E70E3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0E32">
        <w:rPr>
          <w:rFonts w:ascii="Times New Roman" w:hAnsi="Times New Roman" w:cs="Times New Roman"/>
          <w:color w:val="000000"/>
          <w:sz w:val="28"/>
          <w:szCs w:val="28"/>
        </w:rPr>
        <w:t xml:space="preserve"> Вместе с тем внимательное изучение рекомендаций, следование им и своевременное консультирование у руководителя поможет без проблем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подготовить и</w:t>
      </w:r>
      <w:r w:rsidRPr="00E70E32">
        <w:rPr>
          <w:rFonts w:ascii="Times New Roman" w:hAnsi="Times New Roman" w:cs="Times New Roman"/>
          <w:color w:val="000000"/>
          <w:sz w:val="28"/>
          <w:szCs w:val="28"/>
        </w:rPr>
        <w:t xml:space="preserve"> защитить курсовую работу и получить  положительную оценку.</w:t>
      </w:r>
    </w:p>
    <w:p w:rsidR="00943C1F" w:rsidRDefault="00943C1F" w:rsidP="009F457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3C1F" w:rsidRDefault="00943C1F" w:rsidP="009F457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3C1F" w:rsidRDefault="00943C1F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43C1F" w:rsidRPr="00943C1F" w:rsidRDefault="00943C1F" w:rsidP="00943C1F">
      <w:pPr>
        <w:pStyle w:val="a7"/>
        <w:spacing w:after="0" w:line="360" w:lineRule="auto"/>
        <w:ind w:left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943C1F">
        <w:rPr>
          <w:rFonts w:ascii="Times New Roman" w:hAnsi="Times New Roman" w:cs="Times New Roman"/>
          <w:caps/>
          <w:sz w:val="28"/>
          <w:szCs w:val="28"/>
        </w:rPr>
        <w:lastRenderedPageBreak/>
        <w:t>Содержание второй главы курсовой работы</w:t>
      </w:r>
    </w:p>
    <w:p w:rsidR="00943C1F" w:rsidRDefault="00943C1F" w:rsidP="009F457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15F" w:rsidRPr="0079217E" w:rsidRDefault="00AE715F" w:rsidP="00AE715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17E">
        <w:rPr>
          <w:rFonts w:ascii="Times New Roman" w:hAnsi="Times New Roman" w:cs="Times New Roman"/>
          <w:sz w:val="28"/>
          <w:szCs w:val="28"/>
        </w:rPr>
        <w:t xml:space="preserve">ГЛАВА 2 ИНВЕСТИЦИОННЫЙ ПРОЕКТ ЗА </w:t>
      </w:r>
      <w:r w:rsidRPr="00AE715F">
        <w:rPr>
          <w:rFonts w:ascii="Times New Roman" w:hAnsi="Times New Roman" w:cs="Times New Roman"/>
          <w:sz w:val="28"/>
          <w:szCs w:val="28"/>
          <w:highlight w:val="yellow"/>
        </w:rPr>
        <w:t>2013-2015</w:t>
      </w:r>
      <w:r w:rsidRPr="0079217E">
        <w:rPr>
          <w:rFonts w:ascii="Times New Roman" w:hAnsi="Times New Roman" w:cs="Times New Roman"/>
          <w:sz w:val="28"/>
          <w:szCs w:val="28"/>
        </w:rPr>
        <w:t xml:space="preserve"> ГОДА Д</w:t>
      </w:r>
      <w:r>
        <w:rPr>
          <w:rFonts w:ascii="Times New Roman" w:hAnsi="Times New Roman" w:cs="Times New Roman"/>
          <w:sz w:val="28"/>
          <w:szCs w:val="28"/>
        </w:rPr>
        <w:t xml:space="preserve">ЛЯ  </w:t>
      </w:r>
      <w:r w:rsidRPr="0079217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9217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26</w:t>
      </w:r>
    </w:p>
    <w:p w:rsidR="00AE715F" w:rsidRPr="0079217E" w:rsidRDefault="00AE715F" w:rsidP="00AE715F">
      <w:pPr>
        <w:tabs>
          <w:tab w:val="left" w:pos="9639"/>
          <w:tab w:val="righ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15F">
        <w:rPr>
          <w:rFonts w:ascii="Times New Roman" w:hAnsi="Times New Roman" w:cs="Times New Roman"/>
          <w:sz w:val="28"/>
          <w:szCs w:val="28"/>
          <w:highlight w:val="yellow"/>
        </w:rPr>
        <w:t xml:space="preserve">ООО </w:t>
      </w:r>
      <w:r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Pr="00AE715F">
        <w:rPr>
          <w:rFonts w:ascii="Times New Roman" w:hAnsi="Times New Roman" w:cs="Times New Roman"/>
          <w:sz w:val="28"/>
          <w:szCs w:val="28"/>
          <w:highlight w:val="yellow"/>
        </w:rPr>
        <w:t>УШК</w:t>
      </w:r>
      <w:r>
        <w:rPr>
          <w:rFonts w:ascii="Times New Roman" w:hAnsi="Times New Roman" w:cs="Times New Roman"/>
          <w:sz w:val="28"/>
          <w:szCs w:val="28"/>
          <w:highlight w:val="yellow"/>
        </w:rPr>
        <w:t>»</w:t>
      </w:r>
    </w:p>
    <w:p w:rsidR="00AE715F" w:rsidRPr="0079217E" w:rsidRDefault="00AE715F" w:rsidP="00AE71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7E">
        <w:rPr>
          <w:rFonts w:ascii="Times New Roman" w:hAnsi="Times New Roman" w:cs="Times New Roman"/>
          <w:sz w:val="28"/>
          <w:szCs w:val="28"/>
        </w:rPr>
        <w:t xml:space="preserve">   2.1 Характеристика фина</w:t>
      </w:r>
      <w:r>
        <w:rPr>
          <w:rFonts w:ascii="Times New Roman" w:hAnsi="Times New Roman" w:cs="Times New Roman"/>
          <w:sz w:val="28"/>
          <w:szCs w:val="28"/>
        </w:rPr>
        <w:t xml:space="preserve">нсового состояния </w:t>
      </w:r>
      <w:r w:rsidRPr="00AE715F">
        <w:rPr>
          <w:rFonts w:ascii="Times New Roman" w:hAnsi="Times New Roman" w:cs="Times New Roman"/>
          <w:sz w:val="28"/>
          <w:szCs w:val="28"/>
          <w:highlight w:val="yellow"/>
        </w:rPr>
        <w:t>ООО "УШК"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9217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26</w:t>
      </w:r>
    </w:p>
    <w:p w:rsidR="00AE715F" w:rsidRPr="0079217E" w:rsidRDefault="00AE715F" w:rsidP="00AE715F">
      <w:pPr>
        <w:tabs>
          <w:tab w:val="left" w:pos="9639"/>
          <w:tab w:val="righ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7E">
        <w:rPr>
          <w:rFonts w:ascii="Times New Roman" w:hAnsi="Times New Roman" w:cs="Times New Roman"/>
          <w:sz w:val="28"/>
          <w:szCs w:val="28"/>
        </w:rPr>
        <w:t xml:space="preserve">         за </w:t>
      </w:r>
      <w:r w:rsidRPr="00AE715F">
        <w:rPr>
          <w:rFonts w:ascii="Times New Roman" w:hAnsi="Times New Roman" w:cs="Times New Roman"/>
          <w:sz w:val="28"/>
          <w:szCs w:val="28"/>
          <w:highlight w:val="yellow"/>
        </w:rPr>
        <w:t>2013-2015 года</w:t>
      </w:r>
      <w:r w:rsidRPr="007921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15F" w:rsidRDefault="00AE715F" w:rsidP="00AE715F">
      <w:pPr>
        <w:tabs>
          <w:tab w:val="righ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7E">
        <w:rPr>
          <w:rFonts w:ascii="Times New Roman" w:hAnsi="Times New Roman" w:cs="Times New Roman"/>
          <w:sz w:val="28"/>
          <w:szCs w:val="28"/>
        </w:rPr>
        <w:t xml:space="preserve">   2.2 Анализ имущества </w:t>
      </w:r>
      <w:r w:rsidRPr="00AE715F">
        <w:rPr>
          <w:rFonts w:ascii="Times New Roman" w:hAnsi="Times New Roman" w:cs="Times New Roman"/>
          <w:sz w:val="28"/>
          <w:szCs w:val="28"/>
          <w:highlight w:val="yellow"/>
        </w:rPr>
        <w:t>ООО "УШК"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Pr="00AE715F">
        <w:rPr>
          <w:rFonts w:ascii="Times New Roman" w:hAnsi="Times New Roman" w:cs="Times New Roman"/>
          <w:sz w:val="28"/>
          <w:szCs w:val="28"/>
          <w:highlight w:val="yellow"/>
        </w:rPr>
        <w:t>2013-2015 года</w:t>
      </w:r>
      <w:r>
        <w:rPr>
          <w:rFonts w:ascii="Times New Roman" w:hAnsi="Times New Roman" w:cs="Times New Roman"/>
          <w:sz w:val="28"/>
          <w:szCs w:val="28"/>
        </w:rPr>
        <w:tab/>
        <w:t>28</w:t>
      </w:r>
    </w:p>
    <w:p w:rsidR="00AE715F" w:rsidRDefault="00AE715F" w:rsidP="00AE715F">
      <w:pPr>
        <w:tabs>
          <w:tab w:val="left" w:pos="9498"/>
          <w:tab w:val="righ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7E">
        <w:rPr>
          <w:rFonts w:ascii="Times New Roman" w:hAnsi="Times New Roman" w:cs="Times New Roman"/>
          <w:sz w:val="28"/>
          <w:szCs w:val="28"/>
        </w:rPr>
        <w:t xml:space="preserve">   2.3 Анализ капитала </w:t>
      </w:r>
      <w:r w:rsidRPr="00AE715F">
        <w:rPr>
          <w:rFonts w:ascii="Times New Roman" w:hAnsi="Times New Roman" w:cs="Times New Roman"/>
          <w:sz w:val="28"/>
          <w:szCs w:val="28"/>
          <w:highlight w:val="yellow"/>
        </w:rPr>
        <w:t>ООО "УШК"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Pr="00AE715F">
        <w:rPr>
          <w:rFonts w:ascii="Times New Roman" w:hAnsi="Times New Roman" w:cs="Times New Roman"/>
          <w:sz w:val="28"/>
          <w:szCs w:val="28"/>
          <w:highlight w:val="yellow"/>
        </w:rPr>
        <w:t>2013-2015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33</w:t>
      </w:r>
    </w:p>
    <w:p w:rsidR="00AE715F" w:rsidRDefault="00AE715F" w:rsidP="00AE715F">
      <w:pPr>
        <w:tabs>
          <w:tab w:val="left" w:pos="9072"/>
          <w:tab w:val="righ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7E">
        <w:rPr>
          <w:rFonts w:ascii="Times New Roman" w:hAnsi="Times New Roman" w:cs="Times New Roman"/>
          <w:sz w:val="28"/>
          <w:szCs w:val="28"/>
        </w:rPr>
        <w:t xml:space="preserve">   2.4 Анализ финансовых результатов </w:t>
      </w:r>
      <w:r w:rsidRPr="00AE715F">
        <w:rPr>
          <w:rFonts w:ascii="Times New Roman" w:hAnsi="Times New Roman" w:cs="Times New Roman"/>
          <w:sz w:val="28"/>
          <w:szCs w:val="28"/>
          <w:highlight w:val="yellow"/>
        </w:rPr>
        <w:t>ООО "УШК"</w:t>
      </w:r>
      <w:r w:rsidRPr="0079217E">
        <w:rPr>
          <w:rFonts w:ascii="Times New Roman" w:hAnsi="Times New Roman" w:cs="Times New Roman"/>
          <w:sz w:val="28"/>
          <w:szCs w:val="28"/>
        </w:rPr>
        <w:t xml:space="preserve"> за </w:t>
      </w:r>
      <w:r w:rsidRPr="00AE715F">
        <w:rPr>
          <w:rFonts w:ascii="Times New Roman" w:hAnsi="Times New Roman" w:cs="Times New Roman"/>
          <w:sz w:val="28"/>
          <w:szCs w:val="28"/>
          <w:highlight w:val="yellow"/>
        </w:rPr>
        <w:t>2013-2015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37</w:t>
      </w:r>
    </w:p>
    <w:p w:rsidR="00AE715F" w:rsidRPr="0079217E" w:rsidRDefault="00AE715F" w:rsidP="00AE71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7E">
        <w:rPr>
          <w:rFonts w:ascii="Times New Roman" w:hAnsi="Times New Roman" w:cs="Times New Roman"/>
          <w:sz w:val="28"/>
          <w:szCs w:val="28"/>
        </w:rPr>
        <w:t xml:space="preserve">   2.5 Анализ коэффициентов характери</w:t>
      </w:r>
      <w:r>
        <w:rPr>
          <w:rFonts w:ascii="Times New Roman" w:hAnsi="Times New Roman" w:cs="Times New Roman"/>
          <w:sz w:val="28"/>
          <w:szCs w:val="28"/>
        </w:rPr>
        <w:t xml:space="preserve">зующих платежеспособность     </w:t>
      </w:r>
      <w:r w:rsidRPr="0079217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921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9217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45</w:t>
      </w:r>
    </w:p>
    <w:p w:rsidR="00AE715F" w:rsidRPr="0079217E" w:rsidRDefault="00AE715F" w:rsidP="00AE715F">
      <w:pPr>
        <w:tabs>
          <w:tab w:val="left" w:pos="9214"/>
          <w:tab w:val="righ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7E">
        <w:rPr>
          <w:rFonts w:ascii="Times New Roman" w:hAnsi="Times New Roman" w:cs="Times New Roman"/>
          <w:sz w:val="28"/>
          <w:szCs w:val="28"/>
        </w:rPr>
        <w:t xml:space="preserve">         организации </w:t>
      </w:r>
      <w:r w:rsidRPr="00AE715F">
        <w:rPr>
          <w:rFonts w:ascii="Times New Roman" w:hAnsi="Times New Roman" w:cs="Times New Roman"/>
          <w:sz w:val="28"/>
          <w:szCs w:val="28"/>
          <w:highlight w:val="yellow"/>
        </w:rPr>
        <w:t>ООО "УШК"</w:t>
      </w:r>
      <w:r w:rsidRPr="0079217E">
        <w:rPr>
          <w:rFonts w:ascii="Times New Roman" w:hAnsi="Times New Roman" w:cs="Times New Roman"/>
          <w:sz w:val="28"/>
          <w:szCs w:val="28"/>
        </w:rPr>
        <w:t xml:space="preserve"> за </w:t>
      </w:r>
      <w:r w:rsidRPr="00AE715F">
        <w:rPr>
          <w:rFonts w:ascii="Times New Roman" w:hAnsi="Times New Roman" w:cs="Times New Roman"/>
          <w:sz w:val="28"/>
          <w:szCs w:val="28"/>
          <w:highlight w:val="yellow"/>
        </w:rPr>
        <w:t>2013-2015 год</w:t>
      </w:r>
    </w:p>
    <w:p w:rsidR="00AE715F" w:rsidRDefault="00AE715F" w:rsidP="00AE715F">
      <w:pPr>
        <w:tabs>
          <w:tab w:val="left" w:pos="9356"/>
          <w:tab w:val="right" w:pos="992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9217E">
        <w:rPr>
          <w:rFonts w:ascii="Times New Roman" w:hAnsi="Times New Roman" w:cs="Times New Roman"/>
          <w:sz w:val="28"/>
          <w:szCs w:val="28"/>
        </w:rPr>
        <w:t xml:space="preserve">   2.6 Коэффициенты, характеризующие деловую активность организации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49</w:t>
      </w:r>
    </w:p>
    <w:p w:rsidR="00AE715F" w:rsidRDefault="00AE715F" w:rsidP="00AE715F">
      <w:pPr>
        <w:tabs>
          <w:tab w:val="left" w:pos="9498"/>
          <w:tab w:val="right" w:pos="992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9217E">
        <w:rPr>
          <w:rFonts w:ascii="Times New Roman" w:hAnsi="Times New Roman" w:cs="Times New Roman"/>
          <w:sz w:val="28"/>
          <w:szCs w:val="28"/>
        </w:rPr>
        <w:t xml:space="preserve">   2.7 Коэффициенты характеризующие прибыльность организации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52</w:t>
      </w:r>
      <w:r w:rsidRPr="007921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15F" w:rsidRDefault="00AE715F" w:rsidP="00AE715F">
      <w:pPr>
        <w:tabs>
          <w:tab w:val="left" w:pos="9214"/>
          <w:tab w:val="right" w:pos="992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7E">
        <w:rPr>
          <w:rFonts w:ascii="Times New Roman" w:hAnsi="Times New Roman" w:cs="Times New Roman"/>
          <w:sz w:val="28"/>
          <w:szCs w:val="28"/>
        </w:rPr>
        <w:t xml:space="preserve">   2.8 </w:t>
      </w:r>
      <w:r>
        <w:rPr>
          <w:rFonts w:ascii="Times New Roman" w:hAnsi="Times New Roman" w:cs="Times New Roman"/>
          <w:sz w:val="28"/>
          <w:szCs w:val="28"/>
        </w:rPr>
        <w:t>Финансовый план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56</w:t>
      </w:r>
    </w:p>
    <w:p w:rsidR="00943C1F" w:rsidRDefault="00943C1F" w:rsidP="009F457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15F" w:rsidRDefault="00AE715F" w:rsidP="009F457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15F" w:rsidRPr="00AE715F" w:rsidRDefault="00AE715F" w:rsidP="009F457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Примечания: все, что выделено желтым шрифтом изменяется на Ваше усмотрение, то есть название Вашей организации, а года должны </w:t>
      </w:r>
      <w:r w:rsidR="008A78B2">
        <w:rPr>
          <w:rFonts w:ascii="Times New Roman" w:hAnsi="Times New Roman" w:cs="Times New Roman"/>
          <w:i/>
          <w:sz w:val="28"/>
          <w:szCs w:val="28"/>
        </w:rPr>
        <w:t>включать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период исследования за три последних года.</w:t>
      </w:r>
    </w:p>
    <w:p w:rsidR="00943C1F" w:rsidRDefault="00943C1F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F457A" w:rsidRDefault="009F457A" w:rsidP="009F457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 Анализ имущества </w:t>
      </w:r>
      <w:r w:rsidR="00672C90">
        <w:rPr>
          <w:rFonts w:ascii="Times New Roman" w:hAnsi="Times New Roman" w:cs="Times New Roman"/>
          <w:sz w:val="28"/>
          <w:szCs w:val="28"/>
        </w:rPr>
        <w:t>за 2014-2016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457A" w:rsidRDefault="009F457A" w:rsidP="009F457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457A" w:rsidRDefault="00C95332" w:rsidP="009F457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332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>Примечание: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57A">
        <w:rPr>
          <w:rFonts w:ascii="Times New Roman" w:hAnsi="Times New Roman" w:cs="Times New Roman"/>
          <w:sz w:val="28"/>
          <w:szCs w:val="28"/>
        </w:rPr>
        <w:t>В данном пункте рассмотрим анализ имущества.</w:t>
      </w:r>
    </w:p>
    <w:p w:rsidR="009F457A" w:rsidRDefault="009F457A" w:rsidP="009F457A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1 - Анализ актива имущества </w:t>
      </w:r>
      <w:r w:rsidR="00672C90">
        <w:rPr>
          <w:rFonts w:ascii="Times New Roman" w:hAnsi="Times New Roman" w:cs="Times New Roman"/>
          <w:sz w:val="28"/>
          <w:szCs w:val="28"/>
        </w:rPr>
        <w:t xml:space="preserve">за </w:t>
      </w:r>
      <w:r w:rsidR="00672C90" w:rsidRPr="00C95332">
        <w:rPr>
          <w:rFonts w:ascii="Times New Roman" w:hAnsi="Times New Roman" w:cs="Times New Roman"/>
          <w:sz w:val="28"/>
          <w:szCs w:val="28"/>
          <w:highlight w:val="yellow"/>
        </w:rPr>
        <w:t>2014-2016</w:t>
      </w:r>
      <w:r w:rsidRPr="00C95332">
        <w:rPr>
          <w:rFonts w:ascii="Times New Roman" w:hAnsi="Times New Roman" w:cs="Times New Roman"/>
          <w:sz w:val="28"/>
          <w:szCs w:val="28"/>
          <w:highlight w:val="yellow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867" w:type="dxa"/>
        <w:tblLook w:val="04A0" w:firstRow="1" w:lastRow="0" w:firstColumn="1" w:lastColumn="0" w:noHBand="0" w:noVBand="1"/>
      </w:tblPr>
      <w:tblGrid>
        <w:gridCol w:w="470"/>
        <w:gridCol w:w="2704"/>
        <w:gridCol w:w="1223"/>
        <w:gridCol w:w="925"/>
        <w:gridCol w:w="925"/>
        <w:gridCol w:w="841"/>
        <w:gridCol w:w="925"/>
        <w:gridCol w:w="925"/>
        <w:gridCol w:w="929"/>
      </w:tblGrid>
      <w:tr w:rsidR="009F457A" w:rsidRPr="00491609" w:rsidTr="009F457A">
        <w:trPr>
          <w:trHeight w:val="205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баланса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в млн. руб.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Структура, %</w:t>
            </w:r>
          </w:p>
        </w:tc>
      </w:tr>
      <w:tr w:rsidR="009F457A" w:rsidRPr="00491609" w:rsidTr="005D3C3A">
        <w:trPr>
          <w:trHeight w:val="205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672C90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9F457A"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672C90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  <w:r w:rsidR="009F457A"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672C90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  <w:r w:rsidR="009F457A"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672C90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9F457A"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672C90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  <w:r w:rsidR="009F457A"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672C90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  <w:r w:rsidR="009F457A"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9F457A" w:rsidRPr="00491609" w:rsidTr="005D3C3A">
        <w:trPr>
          <w:trHeight w:val="149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9F457A" w:rsidRPr="00491609" w:rsidTr="00C95332">
        <w:trPr>
          <w:trHeight w:val="2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672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491609" w:rsidTr="00C95332">
        <w:trPr>
          <w:trHeight w:val="2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491609" w:rsidTr="00C95332">
        <w:trPr>
          <w:trHeight w:val="2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491609" w:rsidTr="00C95332">
        <w:trPr>
          <w:trHeight w:val="2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672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491609" w:rsidTr="00C95332">
        <w:trPr>
          <w:trHeight w:val="2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672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491609" w:rsidTr="00C95332">
        <w:trPr>
          <w:trHeight w:val="41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57A" w:rsidRPr="00491609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491609" w:rsidTr="00C95332">
        <w:trPr>
          <w:trHeight w:val="2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672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491609" w:rsidTr="00C95332">
        <w:trPr>
          <w:trHeight w:val="2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491609" w:rsidTr="005D3C3A">
        <w:trPr>
          <w:trHeight w:val="2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1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491609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D3C3A" w:rsidRDefault="005D3C3A" w:rsidP="005D3C3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удельного веса в Таблице был проведен по формуле 1</w:t>
      </w:r>
    </w:p>
    <w:p w:rsidR="005D3C3A" w:rsidRPr="00E97E9D" w:rsidRDefault="005D3C3A" w:rsidP="005D3C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ОПС = </w:t>
      </w:r>
      <w:r w:rsidRPr="00E97E9D">
        <w:rPr>
          <w:rFonts w:ascii="Times New Roman" w:hAnsi="Times New Roman" w:cs="Times New Roman"/>
          <w:sz w:val="28"/>
          <w:szCs w:val="28"/>
          <w:u w:val="single"/>
        </w:rPr>
        <w:t>Показатель, характеризующий часть совокупности</w:t>
      </w:r>
    </w:p>
    <w:p w:rsidR="005D3C3A" w:rsidRDefault="005D3C3A" w:rsidP="005D3C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Общий итог статистической совокупности                       (1)</w:t>
      </w:r>
    </w:p>
    <w:p w:rsidR="005D3C3A" w:rsidRPr="005D3C3A" w:rsidRDefault="005D3C3A" w:rsidP="005D3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57A" w:rsidRDefault="00C95332" w:rsidP="00672C90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332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>Примечание: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57A">
        <w:rPr>
          <w:rFonts w:ascii="Times New Roman" w:hAnsi="Times New Roman" w:cs="Times New Roman"/>
          <w:sz w:val="28"/>
          <w:szCs w:val="28"/>
        </w:rPr>
        <w:t>Вывод: По итогам структурного анализа имущества</w:t>
      </w:r>
      <w:r w:rsidR="005D3C3A">
        <w:rPr>
          <w:rFonts w:ascii="Times New Roman" w:hAnsi="Times New Roman" w:cs="Times New Roman"/>
          <w:sz w:val="28"/>
          <w:szCs w:val="28"/>
        </w:rPr>
        <w:t xml:space="preserve"> было выявлено, что доля внеоборотных активов составляет</w:t>
      </w:r>
      <w:r w:rsidR="009F457A">
        <w:rPr>
          <w:rFonts w:ascii="Times New Roman" w:hAnsi="Times New Roman" w:cs="Times New Roman"/>
          <w:sz w:val="28"/>
          <w:szCs w:val="28"/>
        </w:rPr>
        <w:t xml:space="preserve"> </w:t>
      </w:r>
      <w:r w:rsidR="00672C90">
        <w:rPr>
          <w:rFonts w:ascii="Times New Roman" w:hAnsi="Times New Roman" w:cs="Times New Roman"/>
          <w:sz w:val="28"/>
          <w:szCs w:val="28"/>
        </w:rPr>
        <w:t>……….</w:t>
      </w:r>
    </w:p>
    <w:p w:rsidR="005D3C3A" w:rsidRDefault="005D3C3A" w:rsidP="005D3C3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Наглядно структуру имущества организации можно представить в виде круговых диаграмм на рисунках.</w:t>
      </w:r>
    </w:p>
    <w:p w:rsidR="00C95332" w:rsidRDefault="00C95332" w:rsidP="005D3C3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5332" w:rsidRPr="00C95332" w:rsidRDefault="00C95332" w:rsidP="005D3C3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332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>Примечание:</w:t>
      </w:r>
      <w:r>
        <w:rPr>
          <w:rFonts w:ascii="Times New Roman" w:hAnsi="Times New Roman" w:cs="Times New Roman"/>
          <w:sz w:val="28"/>
          <w:szCs w:val="28"/>
        </w:rPr>
        <w:t xml:space="preserve"> Необходимо построение круговых диаграмм за каждый год по полученным процентным долям.</w:t>
      </w:r>
    </w:p>
    <w:p w:rsidR="00C95332" w:rsidRDefault="00C95332" w:rsidP="005D3C3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3C3A" w:rsidRPr="005D3C3A" w:rsidRDefault="00C95332" w:rsidP="005D3C3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р</w:t>
      </w:r>
      <w:r w:rsidR="005D3C3A">
        <w:rPr>
          <w:rFonts w:ascii="Times New Roman" w:hAnsi="Times New Roman" w:cs="Times New Roman"/>
          <w:sz w:val="28"/>
          <w:szCs w:val="28"/>
        </w:rPr>
        <w:t xml:space="preserve">ассмотрим более подробно динамику формирования имущества </w:t>
      </w:r>
      <w:r w:rsidR="00927C8A">
        <w:rPr>
          <w:rFonts w:ascii="Times New Roman" w:hAnsi="Times New Roman" w:cs="Times New Roman"/>
          <w:sz w:val="28"/>
          <w:szCs w:val="28"/>
        </w:rPr>
        <w:t xml:space="preserve">за </w:t>
      </w:r>
      <w:r w:rsidR="00927C8A" w:rsidRPr="00C95332">
        <w:rPr>
          <w:rFonts w:ascii="Times New Roman" w:hAnsi="Times New Roman" w:cs="Times New Roman"/>
          <w:sz w:val="28"/>
          <w:szCs w:val="28"/>
          <w:highlight w:val="yellow"/>
        </w:rPr>
        <w:t>2014-2016 г</w:t>
      </w:r>
      <w:r w:rsidR="00927C8A">
        <w:rPr>
          <w:rFonts w:ascii="Times New Roman" w:hAnsi="Times New Roman" w:cs="Times New Roman"/>
          <w:sz w:val="28"/>
          <w:szCs w:val="28"/>
        </w:rPr>
        <w:t xml:space="preserve"> </w:t>
      </w:r>
      <w:r w:rsidR="005D3C3A">
        <w:rPr>
          <w:rFonts w:ascii="Times New Roman" w:hAnsi="Times New Roman" w:cs="Times New Roman"/>
          <w:sz w:val="28"/>
          <w:szCs w:val="28"/>
        </w:rPr>
        <w:t xml:space="preserve">в таблицах </w:t>
      </w:r>
    </w:p>
    <w:p w:rsidR="009F457A" w:rsidRPr="00C95332" w:rsidRDefault="009F457A" w:rsidP="00C95332">
      <w:pPr>
        <w:pStyle w:val="a7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2-</w:t>
      </w:r>
      <w:r w:rsidRPr="001006F3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1006F3">
        <w:rPr>
          <w:rFonts w:ascii="Times New Roman" w:hAnsi="Times New Roman" w:cs="Times New Roman"/>
          <w:sz w:val="28"/>
          <w:szCs w:val="28"/>
        </w:rPr>
        <w:t xml:space="preserve">Показатели абсолютного прироста </w:t>
      </w:r>
      <w:r w:rsidRPr="00C95332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="00672C90" w:rsidRPr="00C95332">
        <w:rPr>
          <w:rFonts w:ascii="Times New Roman" w:hAnsi="Times New Roman" w:cs="Times New Roman"/>
          <w:sz w:val="28"/>
          <w:szCs w:val="28"/>
        </w:rPr>
        <w:t xml:space="preserve">за </w:t>
      </w:r>
      <w:r w:rsidR="00672C90" w:rsidRPr="00C95332">
        <w:rPr>
          <w:rFonts w:ascii="Times New Roman" w:hAnsi="Times New Roman" w:cs="Times New Roman"/>
          <w:sz w:val="28"/>
          <w:szCs w:val="28"/>
          <w:highlight w:val="yellow"/>
        </w:rPr>
        <w:t>2014-2016</w:t>
      </w:r>
      <w:r w:rsidRPr="00C95332">
        <w:rPr>
          <w:rFonts w:ascii="Times New Roman" w:hAnsi="Times New Roman" w:cs="Times New Roman"/>
          <w:sz w:val="28"/>
          <w:szCs w:val="28"/>
          <w:highlight w:val="yellow"/>
        </w:rPr>
        <w:t xml:space="preserve"> года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46"/>
        <w:gridCol w:w="2125"/>
        <w:gridCol w:w="756"/>
        <w:gridCol w:w="884"/>
        <w:gridCol w:w="885"/>
        <w:gridCol w:w="885"/>
        <w:gridCol w:w="1340"/>
        <w:gridCol w:w="1340"/>
        <w:gridCol w:w="1228"/>
      </w:tblGrid>
      <w:tr w:rsidR="009F457A" w:rsidRPr="0021616F" w:rsidTr="009F457A">
        <w:trPr>
          <w:trHeight w:val="268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баланса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в млн. руб.</w:t>
            </w:r>
          </w:p>
        </w:tc>
        <w:tc>
          <w:tcPr>
            <w:tcW w:w="3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Абсолютный прирост, млн.руб.</w:t>
            </w:r>
          </w:p>
        </w:tc>
      </w:tr>
      <w:tr w:rsidR="009F457A" w:rsidRPr="0021616F" w:rsidTr="009F457A">
        <w:trPr>
          <w:trHeight w:val="535"/>
        </w:trPr>
        <w:tc>
          <w:tcPr>
            <w:tcW w:w="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672C90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672C90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672C90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21616F" w:rsidRDefault="00672C90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по сравнению 2014</w:t>
            </w:r>
            <w:r w:rsidR="009F457A"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21616F" w:rsidRDefault="00672C90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9F457A"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сравнению 2014</w:t>
            </w:r>
            <w:r w:rsidR="009F457A"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21616F" w:rsidRDefault="00672C90" w:rsidP="009F457A">
            <w:pPr>
              <w:spacing w:after="0" w:line="240" w:lineRule="auto"/>
              <w:ind w:left="-14" w:right="-108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по сравнению 2015</w:t>
            </w:r>
            <w:r w:rsidR="009F457A"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9F457A" w:rsidRPr="0021616F" w:rsidTr="009F457A">
        <w:trPr>
          <w:trHeight w:val="2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9F457A" w:rsidRPr="0021616F" w:rsidTr="000B5179">
        <w:trPr>
          <w:trHeight w:val="268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0B5179">
        <w:trPr>
          <w:trHeight w:val="268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0B5179">
        <w:trPr>
          <w:trHeight w:val="268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0B5179">
        <w:trPr>
          <w:trHeight w:val="268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B5179" w:rsidRDefault="000B5179">
      <w:r>
        <w:br w:type="page"/>
      </w:r>
    </w:p>
    <w:p w:rsidR="000B5179" w:rsidRPr="00C95332" w:rsidRDefault="000B5179" w:rsidP="008A78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Продолжение Таблицы 2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46"/>
        <w:gridCol w:w="2125"/>
        <w:gridCol w:w="756"/>
        <w:gridCol w:w="884"/>
        <w:gridCol w:w="885"/>
        <w:gridCol w:w="885"/>
        <w:gridCol w:w="1340"/>
        <w:gridCol w:w="1340"/>
        <w:gridCol w:w="1228"/>
      </w:tblGrid>
      <w:tr w:rsidR="000B5179" w:rsidRPr="00C95332" w:rsidTr="00B86F0F">
        <w:trPr>
          <w:trHeight w:val="26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179" w:rsidRPr="00C95332" w:rsidRDefault="000B5179" w:rsidP="00B8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179" w:rsidRPr="00C95332" w:rsidRDefault="000B5179" w:rsidP="00B8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179" w:rsidRPr="00C95332" w:rsidRDefault="000B5179" w:rsidP="00B8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179" w:rsidRPr="00C95332" w:rsidRDefault="000B5179" w:rsidP="00B8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179" w:rsidRPr="00C95332" w:rsidRDefault="000B5179" w:rsidP="00B8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179" w:rsidRPr="00C95332" w:rsidRDefault="000B5179" w:rsidP="00B8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179" w:rsidRPr="00C95332" w:rsidRDefault="000B5179" w:rsidP="00B8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179" w:rsidRPr="00C95332" w:rsidRDefault="000B5179" w:rsidP="00B8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5179" w:rsidRPr="00C95332" w:rsidRDefault="000B5179" w:rsidP="00B86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9F457A" w:rsidRPr="0021616F" w:rsidTr="000B5179">
        <w:trPr>
          <w:trHeight w:val="268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0B5179">
        <w:trPr>
          <w:trHeight w:val="498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0B5179">
        <w:trPr>
          <w:trHeight w:val="268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0B5179">
        <w:trPr>
          <w:trHeight w:val="268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672C90">
        <w:trPr>
          <w:trHeight w:val="268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27C8A" w:rsidRDefault="00927C8A" w:rsidP="00927C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абсолютного прироста производился по следующей формуле:</w:t>
      </w:r>
    </w:p>
    <w:p w:rsidR="00927C8A" w:rsidRDefault="00927C8A" w:rsidP="00927C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C8A" w:rsidRDefault="00927C8A" w:rsidP="00927C8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B5DD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B5DD4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B5DD4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82145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B5DD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B5DD4">
        <w:rPr>
          <w:rFonts w:ascii="Times New Roman" w:hAnsi="Times New Roman" w:cs="Times New Roman"/>
          <w:sz w:val="16"/>
          <w:szCs w:val="16"/>
        </w:rPr>
        <w:t>0</w:t>
      </w:r>
      <w:r w:rsidRPr="00821455">
        <w:rPr>
          <w:rFonts w:ascii="Times New Roman" w:hAnsi="Times New Roman" w:cs="Times New Roman"/>
          <w:sz w:val="16"/>
          <w:szCs w:val="16"/>
        </w:rPr>
        <w:t xml:space="preserve"> </w:t>
      </w:r>
      <w:r w:rsidRPr="002B5DD4">
        <w:rPr>
          <w:rFonts w:ascii="Times New Roman" w:hAnsi="Times New Roman" w:cs="Times New Roman"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B5DD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(2)</w:t>
      </w:r>
    </w:p>
    <w:p w:rsidR="009C767E" w:rsidRPr="00927C8A" w:rsidRDefault="009C767E" w:rsidP="00927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57A" w:rsidRDefault="009F457A" w:rsidP="009F457A">
      <w:pPr>
        <w:pStyle w:val="a7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3-</w:t>
      </w:r>
      <w:r w:rsidRPr="00DA71C1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Показатели темпа роста ищущества </w:t>
      </w:r>
      <w:r w:rsidR="00672C90" w:rsidRPr="00197BE4">
        <w:rPr>
          <w:rFonts w:ascii="Times New Roman" w:hAnsi="Times New Roman"/>
          <w:noProof/>
          <w:sz w:val="28"/>
          <w:szCs w:val="28"/>
          <w:highlight w:val="yellow"/>
        </w:rPr>
        <w:t xml:space="preserve">за 2014-2016 </w:t>
      </w:r>
      <w:r w:rsidRPr="00197BE4">
        <w:rPr>
          <w:rFonts w:ascii="Times New Roman" w:hAnsi="Times New Roman"/>
          <w:noProof/>
          <w:sz w:val="28"/>
          <w:szCs w:val="28"/>
          <w:highlight w:val="yellow"/>
        </w:rPr>
        <w:t>года</w:t>
      </w:r>
    </w:p>
    <w:tbl>
      <w:tblPr>
        <w:tblW w:w="9926" w:type="dxa"/>
        <w:tblLook w:val="04A0" w:firstRow="1" w:lastRow="0" w:firstColumn="1" w:lastColumn="0" w:noHBand="0" w:noVBand="1"/>
      </w:tblPr>
      <w:tblGrid>
        <w:gridCol w:w="607"/>
        <w:gridCol w:w="2113"/>
        <w:gridCol w:w="702"/>
        <w:gridCol w:w="884"/>
        <w:gridCol w:w="884"/>
        <w:gridCol w:w="702"/>
        <w:gridCol w:w="1346"/>
        <w:gridCol w:w="1354"/>
        <w:gridCol w:w="1334"/>
      </w:tblGrid>
      <w:tr w:rsidR="009F457A" w:rsidRPr="0021616F" w:rsidTr="009F457A">
        <w:trPr>
          <w:trHeight w:val="324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баланса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в млн. руб.</w:t>
            </w:r>
          </w:p>
        </w:tc>
        <w:tc>
          <w:tcPr>
            <w:tcW w:w="40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 роста,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9F457A" w:rsidRPr="0021616F" w:rsidTr="009F457A">
        <w:trPr>
          <w:trHeight w:val="647"/>
        </w:trPr>
        <w:tc>
          <w:tcPr>
            <w:tcW w:w="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672C90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9F4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672C90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672C90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21616F" w:rsidRDefault="00672C90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по сравнению 2014</w:t>
            </w:r>
            <w:r w:rsidR="009F457A"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21616F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по сравнению 2014</w:t>
            </w:r>
            <w:r w:rsidR="009F457A"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21616F" w:rsidRDefault="003E58C3" w:rsidP="003E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9F457A"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сравнению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F457A"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9F457A" w:rsidRPr="0021616F" w:rsidTr="009F457A">
        <w:trPr>
          <w:trHeight w:val="308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9F457A" w:rsidRPr="0021616F" w:rsidTr="000B5179">
        <w:trPr>
          <w:trHeight w:val="324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0B5179">
        <w:trPr>
          <w:trHeight w:val="324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0B5179">
        <w:trPr>
          <w:trHeight w:val="324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0B5179">
        <w:trPr>
          <w:trHeight w:val="324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0B5179">
        <w:trPr>
          <w:trHeight w:val="324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0B5179">
        <w:trPr>
          <w:trHeight w:val="647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0B5179">
        <w:trPr>
          <w:trHeight w:val="324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0B5179">
        <w:trPr>
          <w:trHeight w:val="324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3E58C3">
        <w:trPr>
          <w:trHeight w:val="324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27C8A" w:rsidRDefault="00927C8A" w:rsidP="00927C8A">
      <w:pPr>
        <w:pStyle w:val="a7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в Таблице проведен по следующей формуле:</w:t>
      </w:r>
    </w:p>
    <w:p w:rsidR="00927C8A" w:rsidRPr="00927C8A" w:rsidRDefault="00927C8A" w:rsidP="00927C8A">
      <w:pPr>
        <w:pStyle w:val="a7"/>
        <w:spacing w:after="0" w:line="360" w:lineRule="auto"/>
        <w:ind w:left="0" w:firstLine="142"/>
        <w:jc w:val="right"/>
        <w:rPr>
          <w:rFonts w:ascii="Times New Roman" w:hAnsi="Times New Roman" w:cs="Times New Roman"/>
          <w:sz w:val="28"/>
          <w:szCs w:val="28"/>
        </w:rPr>
      </w:pPr>
      <w:r w:rsidRPr="00E97E9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5680" behindDoc="1" locked="0" layoutInCell="1" allowOverlap="1" wp14:anchorId="70A70489" wp14:editId="5265F42E">
            <wp:simplePos x="0" y="0"/>
            <wp:positionH relativeFrom="column">
              <wp:posOffset>1890395</wp:posOffset>
            </wp:positionH>
            <wp:positionV relativeFrom="paragraph">
              <wp:posOffset>5080</wp:posOffset>
            </wp:positionV>
            <wp:extent cx="2686050" cy="485775"/>
            <wp:effectExtent l="0" t="0" r="0" b="9525"/>
            <wp:wrapThrough wrapText="bothSides">
              <wp:wrapPolygon edited="0">
                <wp:start x="0" y="0"/>
                <wp:lineTo x="0" y="21176"/>
                <wp:lineTo x="21447" y="21176"/>
                <wp:lineTo x="21447" y="0"/>
                <wp:lineTo x="0" y="0"/>
              </wp:wrapPolygon>
            </wp:wrapThrough>
            <wp:docPr id="9" name="Рисунок 9" descr="http://www.grandars.ru/images/1/review/id/973/42d1dceb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randars.ru/images/1/review/id/973/42d1dceb5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3710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2B5DD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(3)</w:t>
      </w:r>
    </w:p>
    <w:p w:rsidR="00197BE4" w:rsidRDefault="00197BE4" w:rsidP="009F457A">
      <w:pPr>
        <w:pStyle w:val="a7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9F457A" w:rsidRDefault="009F457A" w:rsidP="009F457A">
      <w:pPr>
        <w:pStyle w:val="a7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4-</w:t>
      </w:r>
      <w:r w:rsidRPr="001006F3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Показатели темпа прироста ищущества </w:t>
      </w:r>
      <w:r w:rsidR="003E58C3" w:rsidRPr="00197BE4">
        <w:rPr>
          <w:rFonts w:ascii="Times New Roman" w:hAnsi="Times New Roman"/>
          <w:noProof/>
          <w:sz w:val="28"/>
          <w:szCs w:val="28"/>
          <w:highlight w:val="yellow"/>
        </w:rPr>
        <w:t xml:space="preserve">за 2014-2016 </w:t>
      </w:r>
      <w:r w:rsidRPr="00197BE4">
        <w:rPr>
          <w:rFonts w:ascii="Times New Roman" w:hAnsi="Times New Roman"/>
          <w:noProof/>
          <w:sz w:val="28"/>
          <w:szCs w:val="28"/>
          <w:highlight w:val="yellow"/>
        </w:rPr>
        <w:t>года</w:t>
      </w:r>
    </w:p>
    <w:tbl>
      <w:tblPr>
        <w:tblW w:w="9898" w:type="dxa"/>
        <w:tblLook w:val="04A0" w:firstRow="1" w:lastRow="0" w:firstColumn="1" w:lastColumn="0" w:noHBand="0" w:noVBand="1"/>
      </w:tblPr>
      <w:tblGrid>
        <w:gridCol w:w="445"/>
        <w:gridCol w:w="1852"/>
        <w:gridCol w:w="689"/>
        <w:gridCol w:w="961"/>
        <w:gridCol w:w="970"/>
        <w:gridCol w:w="961"/>
        <w:gridCol w:w="1347"/>
        <w:gridCol w:w="1334"/>
        <w:gridCol w:w="1339"/>
      </w:tblGrid>
      <w:tr w:rsidR="009F457A" w:rsidRPr="0021616F" w:rsidTr="00927C8A">
        <w:trPr>
          <w:trHeight w:val="291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баланса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в млн. руб.</w:t>
            </w: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 прироста,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9F457A" w:rsidRPr="0021616F" w:rsidTr="00927C8A">
        <w:trPr>
          <w:trHeight w:val="584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9F457A"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  <w:r w:rsidR="009F457A"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  <w:r w:rsidR="009F457A"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21616F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по сравнению 2014</w:t>
            </w:r>
            <w:r w:rsidR="009F457A"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21616F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по сравнению 2014</w:t>
            </w:r>
            <w:r w:rsidR="009F457A"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21616F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по сравнению 2015</w:t>
            </w:r>
            <w:r w:rsidR="009F457A"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9F457A" w:rsidRPr="0021616F" w:rsidTr="00927C8A">
        <w:trPr>
          <w:trHeight w:val="27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9F457A" w:rsidRPr="0021616F" w:rsidTr="000B5179">
        <w:trPr>
          <w:trHeight w:val="29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0B5179">
        <w:trPr>
          <w:trHeight w:val="29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0B5179">
        <w:trPr>
          <w:trHeight w:val="29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0B5179">
        <w:trPr>
          <w:trHeight w:val="29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0B5179">
        <w:trPr>
          <w:trHeight w:val="29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21616F" w:rsidTr="00E93826">
        <w:trPr>
          <w:trHeight w:val="12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93826" w:rsidRDefault="00E93826">
      <w:r>
        <w:br w:type="page"/>
      </w:r>
    </w:p>
    <w:p w:rsidR="00E93826" w:rsidRPr="00C95332" w:rsidRDefault="00E93826" w:rsidP="00E9382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Продолжение Таблицы 4</w:t>
      </w:r>
    </w:p>
    <w:tbl>
      <w:tblPr>
        <w:tblW w:w="9898" w:type="dxa"/>
        <w:tblLayout w:type="fixed"/>
        <w:tblLook w:val="04A0" w:firstRow="1" w:lastRow="0" w:firstColumn="1" w:lastColumn="0" w:noHBand="0" w:noVBand="1"/>
      </w:tblPr>
      <w:tblGrid>
        <w:gridCol w:w="445"/>
        <w:gridCol w:w="1852"/>
        <w:gridCol w:w="689"/>
        <w:gridCol w:w="961"/>
        <w:gridCol w:w="970"/>
        <w:gridCol w:w="961"/>
        <w:gridCol w:w="1347"/>
        <w:gridCol w:w="1334"/>
        <w:gridCol w:w="1339"/>
      </w:tblGrid>
      <w:tr w:rsidR="00E93826" w:rsidRPr="00E93826" w:rsidTr="00E93826">
        <w:trPr>
          <w:trHeight w:val="29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826" w:rsidRPr="00E93826" w:rsidRDefault="00E93826" w:rsidP="00E9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826" w:rsidRPr="00E93826" w:rsidRDefault="00E93826" w:rsidP="00E9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826" w:rsidRPr="00E93826" w:rsidRDefault="00E93826" w:rsidP="00E9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826" w:rsidRPr="00E93826" w:rsidRDefault="00E93826" w:rsidP="00E9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826" w:rsidRPr="00E93826" w:rsidRDefault="00E93826" w:rsidP="00E9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826" w:rsidRPr="00E93826" w:rsidRDefault="00E93826" w:rsidP="00E9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826" w:rsidRPr="00E93826" w:rsidRDefault="00E93826" w:rsidP="00E9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826" w:rsidRPr="00E93826" w:rsidRDefault="00E93826" w:rsidP="00E9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826" w:rsidRPr="00E93826" w:rsidRDefault="00E93826" w:rsidP="00E9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9F457A" w:rsidRPr="0021616F" w:rsidTr="00E93826">
        <w:trPr>
          <w:trHeight w:val="29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21616F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A72" w:rsidRPr="0021616F" w:rsidTr="00E93826">
        <w:trPr>
          <w:trHeight w:val="29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A72" w:rsidRPr="0021616F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21616F" w:rsidRDefault="00995A72" w:rsidP="009C7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21616F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21616F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21616F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21616F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21616F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21616F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21616F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A72" w:rsidRPr="0021616F" w:rsidTr="00E93826">
        <w:trPr>
          <w:trHeight w:val="29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A72" w:rsidRPr="0021616F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6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21616F" w:rsidRDefault="000B5179" w:rsidP="009C7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21616F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21616F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21616F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21616F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21616F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21616F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21616F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27C8A" w:rsidRDefault="009C767E" w:rsidP="00927C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7C8A">
        <w:rPr>
          <w:rFonts w:ascii="Times New Roman" w:hAnsi="Times New Roman" w:cs="Times New Roman"/>
          <w:sz w:val="28"/>
          <w:szCs w:val="28"/>
        </w:rPr>
        <w:t>Проведены расчеты по формуле:</w:t>
      </w:r>
    </w:p>
    <w:p w:rsidR="00927C8A" w:rsidRDefault="00927C8A" w:rsidP="00927C8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 w:rsidRPr="00E97E9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E97E9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пр </w:t>
      </w:r>
      <w:r w:rsidRPr="00E97E9D">
        <w:rPr>
          <w:rFonts w:ascii="Times New Roman" w:eastAsia="Times New Roman" w:hAnsi="Times New Roman" w:cs="Times New Roman"/>
          <w:color w:val="000000"/>
          <w:sz w:val="28"/>
          <w:szCs w:val="28"/>
        </w:rPr>
        <w:t>= Т</w:t>
      </w:r>
      <w:r w:rsidRPr="00E97E9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р </w:t>
      </w:r>
      <w:r w:rsidRPr="00E97E9D">
        <w:rPr>
          <w:rFonts w:ascii="Times New Roman" w:eastAsia="Times New Roman" w:hAnsi="Times New Roman" w:cs="Times New Roman"/>
          <w:color w:val="000000"/>
          <w:sz w:val="28"/>
          <w:szCs w:val="28"/>
        </w:rPr>
        <w:t>- 100%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(4)</w:t>
      </w:r>
    </w:p>
    <w:p w:rsidR="00927C8A" w:rsidRPr="00197BE4" w:rsidRDefault="00197BE4" w:rsidP="00197BE4">
      <w:pPr>
        <w:pStyle w:val="a7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C95332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>Примечание: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7C8A" w:rsidRPr="00197BE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Вывод:</w:t>
      </w:r>
      <w:r w:rsidRPr="00197BE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увеличилась или снизилась стоимость имущества и почему (за счет …)</w:t>
      </w:r>
    </w:p>
    <w:p w:rsidR="00927C8A" w:rsidRDefault="00927C8A" w:rsidP="00927C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Наглядно изменение статей формирования имущества, оказавших наибольшее влияние на его динамику, представлены на рисунках </w:t>
      </w:r>
    </w:p>
    <w:p w:rsidR="00197BE4" w:rsidRDefault="00197BE4" w:rsidP="00197BE4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197BE4" w:rsidRPr="00C95332" w:rsidRDefault="00197BE4" w:rsidP="00197BE4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332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>Примечание:</w:t>
      </w:r>
      <w:r>
        <w:rPr>
          <w:rFonts w:ascii="Times New Roman" w:hAnsi="Times New Roman" w:cs="Times New Roman"/>
          <w:sz w:val="28"/>
          <w:szCs w:val="28"/>
        </w:rPr>
        <w:t xml:space="preserve"> Необходимо построение столбиковые диаграммы основных именных показателей.</w:t>
      </w:r>
    </w:p>
    <w:p w:rsidR="00197BE4" w:rsidRDefault="00197BE4" w:rsidP="009F457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A72" w:rsidRDefault="00927C8A" w:rsidP="009F457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было выявлено</w:t>
      </w:r>
    </w:p>
    <w:p w:rsidR="00176C9D" w:rsidRDefault="00176C9D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176C9D" w:rsidRPr="00176C9D" w:rsidRDefault="00176C9D" w:rsidP="00176C9D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76C9D">
        <w:rPr>
          <w:rFonts w:ascii="Times New Roman" w:hAnsi="Times New Roman" w:cs="Times New Roman"/>
          <w:b/>
          <w:sz w:val="28"/>
          <w:szCs w:val="28"/>
          <w:u w:val="single"/>
        </w:rPr>
        <w:t>ПРИМЕР</w:t>
      </w:r>
    </w:p>
    <w:p w:rsidR="00176C9D" w:rsidRPr="00176C9D" w:rsidRDefault="00176C9D" w:rsidP="00176C9D">
      <w:pPr>
        <w:spacing w:after="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6C9D" w:rsidRPr="00176C9D" w:rsidRDefault="00176C9D" w:rsidP="00176C9D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176C9D">
        <w:rPr>
          <w:rFonts w:ascii="Times New Roman" w:hAnsi="Times New Roman" w:cs="Times New Roman"/>
          <w:sz w:val="28"/>
        </w:rPr>
        <w:t>2.2 Анализ имущества ООО «УШК» за 2013-2015 года</w:t>
      </w:r>
    </w:p>
    <w:p w:rsidR="00176C9D" w:rsidRPr="00176C9D" w:rsidRDefault="00176C9D" w:rsidP="00176C9D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</w:p>
    <w:p w:rsidR="00176C9D" w:rsidRPr="00176C9D" w:rsidRDefault="00176C9D" w:rsidP="00176C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>Рассмотрим более подробно структуру формирования имущества ООО «УШК» за 2013 - 2015 года. Наглядно анализ структуры ООО «УШК» представлен в Таблице 9.</w:t>
      </w:r>
    </w:p>
    <w:p w:rsidR="00176C9D" w:rsidRPr="00176C9D" w:rsidRDefault="00176C9D" w:rsidP="00176C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>Таблица 9 - Анализ структуры имущества ООО «УШК» за 2013-2015 года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445"/>
        <w:gridCol w:w="2958"/>
        <w:gridCol w:w="896"/>
        <w:gridCol w:w="925"/>
        <w:gridCol w:w="946"/>
        <w:gridCol w:w="1015"/>
        <w:gridCol w:w="876"/>
        <w:gridCol w:w="876"/>
        <w:gridCol w:w="876"/>
      </w:tblGrid>
      <w:tr w:rsidR="00176C9D" w:rsidRPr="00176C9D" w:rsidTr="00B86F0F">
        <w:trPr>
          <w:trHeight w:val="328"/>
          <w:jc w:val="center"/>
        </w:trPr>
        <w:tc>
          <w:tcPr>
            <w:tcW w:w="425" w:type="dxa"/>
            <w:vMerge w:val="restart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58" w:type="dxa"/>
            <w:vMerge w:val="restart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96" w:type="dxa"/>
            <w:vMerge w:val="restart"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86" w:type="dxa"/>
            <w:gridSpan w:val="3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Имущество ООО «УШК» в млн. рублей</w:t>
            </w:r>
          </w:p>
        </w:tc>
        <w:tc>
          <w:tcPr>
            <w:tcW w:w="2628" w:type="dxa"/>
            <w:gridSpan w:val="3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Удельный вес, %</w:t>
            </w:r>
          </w:p>
        </w:tc>
      </w:tr>
      <w:tr w:rsidR="00176C9D" w:rsidRPr="00176C9D" w:rsidTr="00B86F0F">
        <w:trPr>
          <w:trHeight w:val="328"/>
          <w:jc w:val="center"/>
        </w:trPr>
        <w:tc>
          <w:tcPr>
            <w:tcW w:w="425" w:type="dxa"/>
            <w:vMerge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vMerge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 xml:space="preserve">2013 </w:t>
            </w:r>
          </w:p>
        </w:tc>
        <w:tc>
          <w:tcPr>
            <w:tcW w:w="946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</w:p>
        </w:tc>
        <w:tc>
          <w:tcPr>
            <w:tcW w:w="1015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</w:p>
        </w:tc>
        <w:tc>
          <w:tcPr>
            <w:tcW w:w="876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 xml:space="preserve">2013 </w:t>
            </w:r>
          </w:p>
        </w:tc>
        <w:tc>
          <w:tcPr>
            <w:tcW w:w="876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</w:p>
        </w:tc>
        <w:tc>
          <w:tcPr>
            <w:tcW w:w="876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</w:p>
        </w:tc>
      </w:tr>
      <w:tr w:rsidR="00176C9D" w:rsidRPr="00176C9D" w:rsidTr="00B86F0F">
        <w:trPr>
          <w:trHeight w:val="147"/>
          <w:jc w:val="center"/>
        </w:trPr>
        <w:tc>
          <w:tcPr>
            <w:tcW w:w="425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58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96" w:type="dxa"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76C9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925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4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15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176C9D" w:rsidRPr="00176C9D" w:rsidTr="00B86F0F">
        <w:trPr>
          <w:trHeight w:val="328"/>
          <w:jc w:val="center"/>
        </w:trPr>
        <w:tc>
          <w:tcPr>
            <w:tcW w:w="425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8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896" w:type="dxa"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</w:t>
            </w:r>
          </w:p>
        </w:tc>
        <w:tc>
          <w:tcPr>
            <w:tcW w:w="925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94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91,4</w:t>
            </w:r>
          </w:p>
        </w:tc>
        <w:tc>
          <w:tcPr>
            <w:tcW w:w="1015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91,7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82,44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83,47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80,58</w:t>
            </w:r>
          </w:p>
        </w:tc>
      </w:tr>
      <w:tr w:rsidR="00176C9D" w:rsidRPr="00176C9D" w:rsidTr="00B86F0F">
        <w:trPr>
          <w:trHeight w:val="328"/>
          <w:jc w:val="center"/>
        </w:trPr>
        <w:tc>
          <w:tcPr>
            <w:tcW w:w="425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8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Итого по разделу 1</w:t>
            </w:r>
          </w:p>
        </w:tc>
        <w:tc>
          <w:tcPr>
            <w:tcW w:w="896" w:type="dxa"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925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94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91,4</w:t>
            </w:r>
          </w:p>
        </w:tc>
        <w:tc>
          <w:tcPr>
            <w:tcW w:w="1015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91,7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82,44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83,47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80,58</w:t>
            </w:r>
          </w:p>
        </w:tc>
      </w:tr>
      <w:tr w:rsidR="00176C9D" w:rsidRPr="00176C9D" w:rsidTr="00B86F0F">
        <w:trPr>
          <w:trHeight w:val="328"/>
          <w:jc w:val="center"/>
        </w:trPr>
        <w:tc>
          <w:tcPr>
            <w:tcW w:w="425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8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Запасы</w:t>
            </w:r>
          </w:p>
        </w:tc>
        <w:tc>
          <w:tcPr>
            <w:tcW w:w="896" w:type="dxa"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</w:t>
            </w:r>
          </w:p>
        </w:tc>
        <w:tc>
          <w:tcPr>
            <w:tcW w:w="925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94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15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14,01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13,70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13,62</w:t>
            </w:r>
          </w:p>
        </w:tc>
      </w:tr>
      <w:tr w:rsidR="00176C9D" w:rsidRPr="00176C9D" w:rsidTr="00B86F0F">
        <w:trPr>
          <w:trHeight w:val="328"/>
          <w:jc w:val="center"/>
        </w:trPr>
        <w:tc>
          <w:tcPr>
            <w:tcW w:w="425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8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896" w:type="dxa"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</w:t>
            </w:r>
          </w:p>
        </w:tc>
        <w:tc>
          <w:tcPr>
            <w:tcW w:w="925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015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2,73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1,92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4,66</w:t>
            </w:r>
          </w:p>
        </w:tc>
      </w:tr>
      <w:tr w:rsidR="00176C9D" w:rsidRPr="00176C9D" w:rsidTr="00B86F0F">
        <w:trPr>
          <w:trHeight w:val="328"/>
          <w:jc w:val="center"/>
        </w:trPr>
        <w:tc>
          <w:tcPr>
            <w:tcW w:w="425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8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Денежные средства и денежные эквиваленты</w:t>
            </w:r>
          </w:p>
        </w:tc>
        <w:tc>
          <w:tcPr>
            <w:tcW w:w="896" w:type="dxa"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925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4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5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0,82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1,14</w:t>
            </w:r>
          </w:p>
        </w:tc>
      </w:tr>
      <w:tr w:rsidR="00176C9D" w:rsidRPr="00176C9D" w:rsidTr="00B86F0F">
        <w:trPr>
          <w:trHeight w:val="328"/>
          <w:jc w:val="center"/>
        </w:trPr>
        <w:tc>
          <w:tcPr>
            <w:tcW w:w="425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8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Итого по разделу 2</w:t>
            </w:r>
          </w:p>
        </w:tc>
        <w:tc>
          <w:tcPr>
            <w:tcW w:w="896" w:type="dxa"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925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94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1015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17,56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16,53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19,42</w:t>
            </w:r>
          </w:p>
        </w:tc>
      </w:tr>
      <w:tr w:rsidR="00176C9D" w:rsidRPr="00176C9D" w:rsidTr="00B86F0F">
        <w:trPr>
          <w:trHeight w:val="328"/>
          <w:jc w:val="center"/>
        </w:trPr>
        <w:tc>
          <w:tcPr>
            <w:tcW w:w="425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58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Баланс</w:t>
            </w:r>
          </w:p>
        </w:tc>
        <w:tc>
          <w:tcPr>
            <w:tcW w:w="896" w:type="dxa"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925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109,9</w:t>
            </w:r>
          </w:p>
        </w:tc>
        <w:tc>
          <w:tcPr>
            <w:tcW w:w="94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  <w:tc>
          <w:tcPr>
            <w:tcW w:w="1015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7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</w:tbl>
    <w:p w:rsidR="00176C9D" w:rsidRPr="00176C9D" w:rsidRDefault="00176C9D" w:rsidP="00176C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lastRenderedPageBreak/>
        <w:t>Расчет удельного веса (структуры) в Таблице 9 был проведен по Формуле 1.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567"/>
      </w:tblGrid>
      <w:tr w:rsidR="00176C9D" w:rsidRPr="00176C9D" w:rsidTr="00B86F0F">
        <w:tc>
          <w:tcPr>
            <w:tcW w:w="9464" w:type="dxa"/>
          </w:tcPr>
          <w:p w:rsidR="00176C9D" w:rsidRPr="00176C9D" w:rsidRDefault="00176C9D" w:rsidP="00176C9D">
            <w:pPr>
              <w:tabs>
                <w:tab w:val="right" w:pos="9781"/>
                <w:tab w:val="left" w:pos="10915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Удельный вес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Часть целого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Целое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×100%</m:t>
                </m:r>
              </m:oMath>
            </m:oMathPara>
          </w:p>
        </w:tc>
        <w:tc>
          <w:tcPr>
            <w:tcW w:w="567" w:type="dxa"/>
          </w:tcPr>
          <w:p w:rsidR="00176C9D" w:rsidRPr="00176C9D" w:rsidRDefault="00176C9D" w:rsidP="00176C9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C9D" w:rsidRPr="00176C9D" w:rsidRDefault="00176C9D" w:rsidP="00176C9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C9D">
              <w:rPr>
                <w:rFonts w:ascii="Times New Roman" w:hAnsi="Times New Roman" w:cs="Times New Roman"/>
                <w:sz w:val="28"/>
                <w:szCs w:val="28"/>
              </w:rPr>
              <w:t>(1)</w:t>
            </w:r>
          </w:p>
        </w:tc>
      </w:tr>
    </w:tbl>
    <w:p w:rsidR="00176C9D" w:rsidRPr="00176C9D" w:rsidRDefault="00176C9D" w:rsidP="00176C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>Вывод: По итогам структурного анализа имущества ООО «УШК» за 2013-2015 года было выявлено, что доля внеоборотных активов на протяжении всего периода составляет больше 80%, т.к. доля оборотных активов меньше 20%. Внеоборотные активы в основном сформированы за счет основных средств, доля которых по годам составляет: в 2013 году - 82,44%; 2014 году - 83,47%; 2015 году - 80,58%. Оборотные активы в основном сформированы за счет запасов, доля которых составляет: в 2013 году - 14,01%; 2014 году - 13,70%; 2015 году - 13,62%. Доля остальных оборотных активов составляет менее 5% от имущества ООО «УШК».</w:t>
      </w:r>
    </w:p>
    <w:p w:rsidR="00176C9D" w:rsidRPr="00176C9D" w:rsidRDefault="00176C9D" w:rsidP="00176C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>Наглядно структуру имущества ООО «УШК» можно представить в виде круговых диаграмм на рисунках 4,5,6.</w:t>
      </w:r>
    </w:p>
    <w:p w:rsidR="00176C9D" w:rsidRPr="00176C9D" w:rsidRDefault="00176C9D" w:rsidP="00176C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5C6121E" wp14:editId="5AB1DFBD">
            <wp:extent cx="5610225" cy="1800225"/>
            <wp:effectExtent l="0" t="0" r="0" b="0"/>
            <wp:docPr id="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76C9D" w:rsidRPr="00176C9D" w:rsidRDefault="00176C9D" w:rsidP="00176C9D">
      <w:pPr>
        <w:spacing w:after="0" w:line="360" w:lineRule="auto"/>
        <w:ind w:right="-2" w:firstLine="709"/>
        <w:jc w:val="center"/>
        <w:rPr>
          <w:rFonts w:ascii="Times New Roman" w:hAnsi="Times New Roman" w:cs="Times New Roman"/>
          <w:sz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 xml:space="preserve">Рисунок 4 - </w:t>
      </w:r>
      <w:r w:rsidRPr="00176C9D">
        <w:rPr>
          <w:rFonts w:ascii="Times New Roman" w:hAnsi="Times New Roman" w:cs="Times New Roman"/>
          <w:sz w:val="28"/>
        </w:rPr>
        <w:t>Структура имущества ООО «УШК» за 2013 год</w:t>
      </w:r>
    </w:p>
    <w:p w:rsidR="00176C9D" w:rsidRPr="00176C9D" w:rsidRDefault="00176C9D" w:rsidP="00176C9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4E14381" wp14:editId="00E790A5">
            <wp:extent cx="5772150" cy="2952750"/>
            <wp:effectExtent l="0" t="0" r="0" b="0"/>
            <wp:docPr id="7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76C9D" w:rsidRPr="00176C9D" w:rsidRDefault="00176C9D" w:rsidP="00176C9D">
      <w:pPr>
        <w:spacing w:after="0" w:line="360" w:lineRule="auto"/>
        <w:ind w:right="-2" w:firstLine="709"/>
        <w:jc w:val="center"/>
        <w:rPr>
          <w:rFonts w:ascii="Times New Roman" w:hAnsi="Times New Roman" w:cs="Times New Roman"/>
          <w:sz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 xml:space="preserve">Рисунок 5 - </w:t>
      </w:r>
      <w:r w:rsidRPr="00176C9D">
        <w:rPr>
          <w:rFonts w:ascii="Times New Roman" w:hAnsi="Times New Roman" w:cs="Times New Roman"/>
          <w:sz w:val="28"/>
        </w:rPr>
        <w:t>Структура имущества ООО «УШК» за 2014 год</w:t>
      </w:r>
    </w:p>
    <w:p w:rsidR="00176C9D" w:rsidRPr="00176C9D" w:rsidRDefault="00176C9D" w:rsidP="00176C9D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</w:rPr>
      </w:pPr>
      <w:r w:rsidRPr="00176C9D">
        <w:rPr>
          <w:rFonts w:ascii="Times New Roman" w:hAnsi="Times New Roman" w:cs="Times New Roman"/>
          <w:noProof/>
          <w:sz w:val="28"/>
        </w:rPr>
        <w:lastRenderedPageBreak/>
        <w:drawing>
          <wp:inline distT="0" distB="0" distL="0" distR="0" wp14:anchorId="4EA4C941" wp14:editId="22C9AF1D">
            <wp:extent cx="5653405" cy="3448050"/>
            <wp:effectExtent l="0" t="0" r="0" b="0"/>
            <wp:docPr id="11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76C9D" w:rsidRPr="00176C9D" w:rsidRDefault="00176C9D" w:rsidP="00176C9D">
      <w:pPr>
        <w:spacing w:after="0" w:line="360" w:lineRule="auto"/>
        <w:ind w:right="-2" w:firstLine="709"/>
        <w:jc w:val="center"/>
        <w:rPr>
          <w:rFonts w:ascii="Times New Roman" w:hAnsi="Times New Roman" w:cs="Times New Roman"/>
          <w:sz w:val="28"/>
        </w:rPr>
      </w:pPr>
      <w:r w:rsidRPr="00176C9D">
        <w:rPr>
          <w:rFonts w:ascii="Times New Roman" w:hAnsi="Times New Roman" w:cs="Times New Roman"/>
          <w:sz w:val="28"/>
        </w:rPr>
        <w:t>Рисунок 6 - Структура имущества ООО «УШК» за 2015 год</w:t>
      </w:r>
    </w:p>
    <w:p w:rsidR="00176C9D" w:rsidRPr="00176C9D" w:rsidRDefault="00176C9D" w:rsidP="00176C9D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</w:rPr>
      </w:pPr>
      <w:r w:rsidRPr="00176C9D">
        <w:rPr>
          <w:rFonts w:ascii="Times New Roman" w:hAnsi="Times New Roman" w:cs="Times New Roman"/>
          <w:sz w:val="28"/>
        </w:rPr>
        <w:t>Рассмотрим более подробно динамику имущества ООО «УШК» за 2013-2015 года в таблицах 10,11,12.</w:t>
      </w:r>
    </w:p>
    <w:p w:rsidR="00176C9D" w:rsidRPr="00176C9D" w:rsidRDefault="00176C9D" w:rsidP="00176C9D">
      <w:pPr>
        <w:spacing w:after="0" w:line="36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>Таблица 10 - Динамика абсолютного прироста имущества ООО «УШК» за 2013-2015 года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717"/>
        <w:gridCol w:w="2536"/>
        <w:gridCol w:w="696"/>
        <w:gridCol w:w="1128"/>
        <w:gridCol w:w="1269"/>
        <w:gridCol w:w="1129"/>
        <w:gridCol w:w="847"/>
        <w:gridCol w:w="846"/>
        <w:gridCol w:w="847"/>
      </w:tblGrid>
      <w:tr w:rsidR="00176C9D" w:rsidRPr="00176C9D" w:rsidTr="00B86F0F">
        <w:trPr>
          <w:trHeight w:val="305"/>
          <w:jc w:val="center"/>
        </w:trPr>
        <w:tc>
          <w:tcPr>
            <w:tcW w:w="717" w:type="dxa"/>
            <w:vMerge w:val="restart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85" w:type="dxa"/>
            <w:vMerge w:val="restart"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526" w:type="dxa"/>
            <w:gridSpan w:val="3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Имущество ООО «УШК» в млн. рублях</w:t>
            </w:r>
          </w:p>
        </w:tc>
        <w:tc>
          <w:tcPr>
            <w:tcW w:w="2540" w:type="dxa"/>
            <w:gridSpan w:val="3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Абсолютный прирост</w:t>
            </w:r>
          </w:p>
        </w:tc>
      </w:tr>
      <w:tr w:rsidR="00176C9D" w:rsidRPr="00176C9D" w:rsidTr="00B86F0F">
        <w:trPr>
          <w:trHeight w:val="425"/>
          <w:jc w:val="center"/>
        </w:trPr>
        <w:tc>
          <w:tcPr>
            <w:tcW w:w="717" w:type="dxa"/>
            <w:vMerge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vMerge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" w:type="dxa"/>
            <w:vMerge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269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129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47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2014-2013</w:t>
            </w:r>
          </w:p>
        </w:tc>
        <w:tc>
          <w:tcPr>
            <w:tcW w:w="846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2015-2013</w:t>
            </w:r>
          </w:p>
        </w:tc>
        <w:tc>
          <w:tcPr>
            <w:tcW w:w="847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2015-2014</w:t>
            </w:r>
          </w:p>
        </w:tc>
      </w:tr>
      <w:tr w:rsidR="00176C9D" w:rsidRPr="00176C9D" w:rsidTr="00B86F0F">
        <w:trPr>
          <w:trHeight w:val="136"/>
          <w:jc w:val="center"/>
        </w:trPr>
        <w:tc>
          <w:tcPr>
            <w:tcW w:w="717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3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85" w:type="dxa"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28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69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29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47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4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47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176C9D" w:rsidRPr="00176C9D" w:rsidTr="00B86F0F">
        <w:trPr>
          <w:trHeight w:val="305"/>
          <w:jc w:val="center"/>
        </w:trPr>
        <w:tc>
          <w:tcPr>
            <w:tcW w:w="717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6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585" w:type="dxa"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</w:t>
            </w:r>
          </w:p>
        </w:tc>
        <w:tc>
          <w:tcPr>
            <w:tcW w:w="1128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269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91,4</w:t>
            </w:r>
          </w:p>
        </w:tc>
        <w:tc>
          <w:tcPr>
            <w:tcW w:w="1129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91,7</w:t>
            </w:r>
          </w:p>
        </w:tc>
        <w:tc>
          <w:tcPr>
            <w:tcW w:w="847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+0,8</w:t>
            </w:r>
          </w:p>
        </w:tc>
        <w:tc>
          <w:tcPr>
            <w:tcW w:w="84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+1,1</w:t>
            </w:r>
          </w:p>
        </w:tc>
        <w:tc>
          <w:tcPr>
            <w:tcW w:w="847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+0,3</w:t>
            </w:r>
          </w:p>
        </w:tc>
      </w:tr>
      <w:tr w:rsidR="00176C9D" w:rsidRPr="00176C9D" w:rsidTr="00B86F0F">
        <w:trPr>
          <w:trHeight w:val="208"/>
          <w:jc w:val="center"/>
        </w:trPr>
        <w:tc>
          <w:tcPr>
            <w:tcW w:w="717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6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Итого по разделу 1</w:t>
            </w:r>
          </w:p>
        </w:tc>
        <w:tc>
          <w:tcPr>
            <w:tcW w:w="585" w:type="dxa"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128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1269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91,4</w:t>
            </w:r>
          </w:p>
        </w:tc>
        <w:tc>
          <w:tcPr>
            <w:tcW w:w="1129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91,7</w:t>
            </w:r>
          </w:p>
        </w:tc>
        <w:tc>
          <w:tcPr>
            <w:tcW w:w="847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+0,8</w:t>
            </w:r>
          </w:p>
        </w:tc>
        <w:tc>
          <w:tcPr>
            <w:tcW w:w="84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+1,1</w:t>
            </w:r>
          </w:p>
        </w:tc>
        <w:tc>
          <w:tcPr>
            <w:tcW w:w="847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+0,3</w:t>
            </w:r>
          </w:p>
        </w:tc>
      </w:tr>
      <w:tr w:rsidR="00176C9D" w:rsidRPr="00176C9D" w:rsidTr="00B86F0F">
        <w:trPr>
          <w:trHeight w:val="305"/>
          <w:jc w:val="center"/>
        </w:trPr>
        <w:tc>
          <w:tcPr>
            <w:tcW w:w="717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6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Запасы</w:t>
            </w:r>
          </w:p>
        </w:tc>
        <w:tc>
          <w:tcPr>
            <w:tcW w:w="585" w:type="dxa"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</w:t>
            </w:r>
          </w:p>
        </w:tc>
        <w:tc>
          <w:tcPr>
            <w:tcW w:w="1128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269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9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847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-0,4</w:t>
            </w:r>
          </w:p>
        </w:tc>
        <w:tc>
          <w:tcPr>
            <w:tcW w:w="84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+0,1</w:t>
            </w:r>
          </w:p>
        </w:tc>
        <w:tc>
          <w:tcPr>
            <w:tcW w:w="847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+0,5</w:t>
            </w:r>
          </w:p>
        </w:tc>
      </w:tr>
      <w:tr w:rsidR="00176C9D" w:rsidRPr="00176C9D" w:rsidTr="00B86F0F">
        <w:trPr>
          <w:trHeight w:val="305"/>
          <w:jc w:val="center"/>
        </w:trPr>
        <w:tc>
          <w:tcPr>
            <w:tcW w:w="717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6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585" w:type="dxa"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</w:t>
            </w:r>
          </w:p>
        </w:tc>
        <w:tc>
          <w:tcPr>
            <w:tcW w:w="1128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9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129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847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-0,9</w:t>
            </w:r>
          </w:p>
        </w:tc>
        <w:tc>
          <w:tcPr>
            <w:tcW w:w="84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+2,3</w:t>
            </w:r>
          </w:p>
        </w:tc>
        <w:tc>
          <w:tcPr>
            <w:tcW w:w="847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+3,2</w:t>
            </w:r>
          </w:p>
        </w:tc>
      </w:tr>
      <w:tr w:rsidR="00176C9D" w:rsidRPr="00176C9D" w:rsidTr="00B86F0F">
        <w:trPr>
          <w:trHeight w:val="305"/>
          <w:jc w:val="center"/>
        </w:trPr>
        <w:tc>
          <w:tcPr>
            <w:tcW w:w="717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6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Денежные средства и денежные эквиваленты</w:t>
            </w:r>
          </w:p>
        </w:tc>
        <w:tc>
          <w:tcPr>
            <w:tcW w:w="585" w:type="dxa"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1128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69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9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847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+0,1</w:t>
            </w:r>
          </w:p>
        </w:tc>
        <w:tc>
          <w:tcPr>
            <w:tcW w:w="84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+0,4</w:t>
            </w:r>
          </w:p>
        </w:tc>
        <w:tc>
          <w:tcPr>
            <w:tcW w:w="847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+0,3</w:t>
            </w:r>
          </w:p>
        </w:tc>
      </w:tr>
      <w:tr w:rsidR="00176C9D" w:rsidRPr="00176C9D" w:rsidTr="00B86F0F">
        <w:trPr>
          <w:trHeight w:val="305"/>
          <w:jc w:val="center"/>
        </w:trPr>
        <w:tc>
          <w:tcPr>
            <w:tcW w:w="717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36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Итого по разделу 2</w:t>
            </w:r>
          </w:p>
        </w:tc>
        <w:tc>
          <w:tcPr>
            <w:tcW w:w="585" w:type="dxa"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128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269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1129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847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-1,2</w:t>
            </w:r>
          </w:p>
        </w:tc>
        <w:tc>
          <w:tcPr>
            <w:tcW w:w="84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+2,8</w:t>
            </w:r>
          </w:p>
        </w:tc>
        <w:tc>
          <w:tcPr>
            <w:tcW w:w="847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+4</w:t>
            </w:r>
          </w:p>
        </w:tc>
      </w:tr>
      <w:tr w:rsidR="00176C9D" w:rsidRPr="00176C9D" w:rsidTr="00B86F0F">
        <w:trPr>
          <w:trHeight w:val="305"/>
          <w:jc w:val="center"/>
        </w:trPr>
        <w:tc>
          <w:tcPr>
            <w:tcW w:w="717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36" w:type="dxa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sz w:val="24"/>
                <w:szCs w:val="24"/>
              </w:rPr>
              <w:t>Баланс</w:t>
            </w:r>
          </w:p>
        </w:tc>
        <w:tc>
          <w:tcPr>
            <w:tcW w:w="585" w:type="dxa"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1128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109,9</w:t>
            </w:r>
          </w:p>
        </w:tc>
        <w:tc>
          <w:tcPr>
            <w:tcW w:w="1269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  <w:tc>
          <w:tcPr>
            <w:tcW w:w="1129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847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-0,4</w:t>
            </w:r>
          </w:p>
        </w:tc>
        <w:tc>
          <w:tcPr>
            <w:tcW w:w="846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+3,9</w:t>
            </w:r>
          </w:p>
        </w:tc>
        <w:tc>
          <w:tcPr>
            <w:tcW w:w="847" w:type="dxa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+4,3</w:t>
            </w:r>
          </w:p>
        </w:tc>
      </w:tr>
    </w:tbl>
    <w:p w:rsidR="00176C9D" w:rsidRPr="00176C9D" w:rsidRDefault="00176C9D" w:rsidP="00176C9D">
      <w:pPr>
        <w:spacing w:after="0" w:line="360" w:lineRule="auto"/>
        <w:ind w:right="-2"/>
        <w:jc w:val="both"/>
        <w:rPr>
          <w:rFonts w:ascii="Times New Roman" w:hAnsi="Times New Roman" w:cs="Times New Roman"/>
          <w:sz w:val="16"/>
          <w:szCs w:val="16"/>
        </w:rPr>
      </w:pPr>
    </w:p>
    <w:p w:rsidR="00176C9D" w:rsidRPr="00176C9D" w:rsidRDefault="00176C9D" w:rsidP="00176C9D">
      <w:pPr>
        <w:spacing w:after="0" w:line="360" w:lineRule="auto"/>
        <w:ind w:right="-2"/>
        <w:jc w:val="both"/>
        <w:rPr>
          <w:rFonts w:ascii="Times New Roman" w:hAnsi="Times New Roman" w:cs="Times New Roman"/>
          <w:sz w:val="28"/>
        </w:rPr>
      </w:pPr>
      <w:r w:rsidRPr="00176C9D">
        <w:rPr>
          <w:rFonts w:ascii="Times New Roman" w:hAnsi="Times New Roman" w:cs="Times New Roman"/>
          <w:sz w:val="28"/>
        </w:rPr>
        <w:t xml:space="preserve">Расчет абсолютного прироста в Таблице 10 был проведен по </w:t>
      </w:r>
      <w:r w:rsidRPr="00176C9D">
        <w:rPr>
          <w:rFonts w:ascii="Times New Roman" w:hAnsi="Times New Roman" w:cs="Times New Roman"/>
          <w:sz w:val="28"/>
        </w:rPr>
        <w:br/>
        <w:t xml:space="preserve">Формуле 2. </w:t>
      </w:r>
    </w:p>
    <w:tbl>
      <w:tblPr>
        <w:tblStyle w:val="af1"/>
        <w:tblW w:w="101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4"/>
        <w:gridCol w:w="963"/>
      </w:tblGrid>
      <w:tr w:rsidR="00176C9D" w:rsidRPr="00176C9D" w:rsidTr="00B86F0F">
        <w:trPr>
          <w:trHeight w:val="595"/>
        </w:trPr>
        <w:tc>
          <w:tcPr>
            <w:tcW w:w="9234" w:type="dxa"/>
          </w:tcPr>
          <w:p w:rsidR="00176C9D" w:rsidRPr="00176C9D" w:rsidRDefault="00176C9D" w:rsidP="00176C9D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lang w:val="en-US"/>
                  </w:rPr>
                  <m:t>∆y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0</m:t>
                    </m:r>
                  </m:sub>
                </m:sSub>
              </m:oMath>
            </m:oMathPara>
          </w:p>
          <w:p w:rsidR="00176C9D" w:rsidRPr="00176C9D" w:rsidRDefault="00176C9D" w:rsidP="00176C9D">
            <w:pPr>
              <w:tabs>
                <w:tab w:val="left" w:pos="900"/>
              </w:tabs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3" w:type="dxa"/>
          </w:tcPr>
          <w:p w:rsidR="00176C9D" w:rsidRPr="00176C9D" w:rsidRDefault="00176C9D" w:rsidP="00176C9D">
            <w:pPr>
              <w:spacing w:after="0"/>
              <w:ind w:right="-2"/>
              <w:jc w:val="right"/>
              <w:rPr>
                <w:rFonts w:ascii="Times New Roman" w:hAnsi="Times New Roman" w:cs="Times New Roman"/>
                <w:sz w:val="28"/>
                <w:lang w:val="en-US"/>
              </w:rPr>
            </w:pPr>
            <w:r w:rsidRPr="00176C9D">
              <w:rPr>
                <w:rFonts w:ascii="Times New Roman" w:hAnsi="Times New Roman" w:cs="Times New Roman"/>
                <w:sz w:val="28"/>
                <w:lang w:val="en-US"/>
              </w:rPr>
              <w:t>(2)</w:t>
            </w:r>
          </w:p>
        </w:tc>
      </w:tr>
    </w:tbl>
    <w:p w:rsidR="00176C9D" w:rsidRPr="00176C9D" w:rsidRDefault="008A78B2" w:rsidP="00176C9D">
      <w:pPr>
        <w:spacing w:after="0" w:line="360" w:lineRule="auto"/>
        <w:ind w:right="-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176C9D" w:rsidRPr="00176C9D">
        <w:rPr>
          <w:rFonts w:ascii="Times New Roman" w:hAnsi="Times New Roman" w:cs="Times New Roman"/>
          <w:sz w:val="28"/>
        </w:rPr>
        <w:t xml:space="preserve">де </w:t>
      </w:r>
      <m:oMath>
        <m:r>
          <m:rPr>
            <m:sty m:val="p"/>
          </m:rPr>
          <w:rPr>
            <w:rFonts w:ascii="Cambria Math" w:hAnsi="Cambria Math" w:cs="Times New Roman"/>
            <w:sz w:val="28"/>
          </w:rPr>
          <m:t>∆</m:t>
        </m:r>
        <m:r>
          <m:rPr>
            <m:sty m:val="p"/>
          </m:rPr>
          <w:rPr>
            <w:rFonts w:ascii="Cambria Math" w:hAnsi="Cambria Math" w:cs="Times New Roman"/>
            <w:sz w:val="28"/>
            <w:lang w:val="en-US"/>
          </w:rPr>
          <m:t>y</m:t>
        </m:r>
        <m:r>
          <m:rPr>
            <m:sty m:val="p"/>
          </m:rPr>
          <w:rPr>
            <w:rFonts w:ascii="Cambria Math" w:hAnsi="Cambria Math" w:cs="Times New Roman"/>
            <w:sz w:val="28"/>
          </w:rPr>
          <m:t xml:space="preserve"> </m:t>
        </m:r>
      </m:oMath>
      <w:r w:rsidR="00176C9D" w:rsidRPr="00176C9D">
        <w:rPr>
          <w:rFonts w:ascii="Times New Roman" w:hAnsi="Times New Roman" w:cs="Times New Roman"/>
          <w:sz w:val="28"/>
        </w:rPr>
        <w:t>- абсолютный прирост,</w:t>
      </w:r>
    </w:p>
    <w:p w:rsidR="00176C9D" w:rsidRPr="00176C9D" w:rsidRDefault="00156769" w:rsidP="00176C9D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i</m:t>
            </m:r>
          </m:sub>
        </m:sSub>
      </m:oMath>
      <w:r w:rsidR="00176C9D" w:rsidRPr="00176C9D">
        <w:rPr>
          <w:rFonts w:ascii="Times New Roman" w:hAnsi="Times New Roman" w:cs="Times New Roman"/>
          <w:sz w:val="28"/>
        </w:rPr>
        <w:t xml:space="preserve"> – текущий уровень ряда,</w:t>
      </w:r>
    </w:p>
    <w:p w:rsidR="00176C9D" w:rsidRPr="00176C9D" w:rsidRDefault="00156769" w:rsidP="00176C9D">
      <w:pPr>
        <w:spacing w:after="0" w:line="360" w:lineRule="auto"/>
        <w:ind w:right="-2" w:firstLine="567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0</m:t>
            </m:r>
          </m:sub>
        </m:sSub>
      </m:oMath>
      <w:r w:rsidR="00176C9D" w:rsidRPr="00176C9D">
        <w:rPr>
          <w:rFonts w:ascii="Times New Roman" w:hAnsi="Times New Roman" w:cs="Times New Roman"/>
          <w:sz w:val="28"/>
        </w:rPr>
        <w:t xml:space="preserve"> - начальный уровень ряда.</w:t>
      </w:r>
    </w:p>
    <w:p w:rsidR="00176C9D" w:rsidRPr="00176C9D" w:rsidRDefault="00176C9D" w:rsidP="00176C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>Таблица 11 - Динамика темпа роста имущества ООО «УШК» за 2013-2015 года</w:t>
      </w:r>
    </w:p>
    <w:tbl>
      <w:tblPr>
        <w:tblW w:w="9911" w:type="dxa"/>
        <w:jc w:val="center"/>
        <w:tblLook w:val="04A0" w:firstRow="1" w:lastRow="0" w:firstColumn="1" w:lastColumn="0" w:noHBand="0" w:noVBand="1"/>
      </w:tblPr>
      <w:tblGrid>
        <w:gridCol w:w="445"/>
        <w:gridCol w:w="2617"/>
        <w:gridCol w:w="931"/>
        <w:gridCol w:w="992"/>
        <w:gridCol w:w="993"/>
        <w:gridCol w:w="986"/>
        <w:gridCol w:w="1022"/>
        <w:gridCol w:w="904"/>
        <w:gridCol w:w="1021"/>
      </w:tblGrid>
      <w:tr w:rsidR="00176C9D" w:rsidRPr="00176C9D" w:rsidTr="00B86F0F">
        <w:trPr>
          <w:trHeight w:val="307"/>
          <w:jc w:val="center"/>
        </w:trPr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Имущество ООО «УШК» в млн. рублей</w:t>
            </w:r>
          </w:p>
        </w:tc>
        <w:tc>
          <w:tcPr>
            <w:tcW w:w="29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 роста,%</w:t>
            </w:r>
          </w:p>
        </w:tc>
      </w:tr>
      <w:tr w:rsidR="00176C9D" w:rsidRPr="00176C9D" w:rsidTr="00B86F0F">
        <w:trPr>
          <w:trHeight w:val="322"/>
          <w:jc w:val="center"/>
        </w:trPr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 год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2014-2013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2015-2013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2015-2014</w:t>
            </w:r>
          </w:p>
        </w:tc>
      </w:tr>
      <w:tr w:rsidR="00176C9D" w:rsidRPr="00176C9D" w:rsidTr="00B86F0F">
        <w:trPr>
          <w:trHeight w:val="322"/>
          <w:jc w:val="center"/>
        </w:trPr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176C9D" w:rsidRPr="00176C9D" w:rsidTr="00B86F0F">
        <w:trPr>
          <w:trHeight w:val="322"/>
          <w:jc w:val="center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средства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100,88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101,21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100,33</w:t>
            </w:r>
          </w:p>
        </w:tc>
      </w:tr>
      <w:tr w:rsidR="00176C9D" w:rsidRPr="00176C9D" w:rsidTr="00B86F0F">
        <w:trPr>
          <w:trHeight w:val="307"/>
          <w:jc w:val="center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 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100,88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101,21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100,33</w:t>
            </w:r>
          </w:p>
        </w:tc>
      </w:tr>
      <w:tr w:rsidR="00176C9D" w:rsidRPr="00176C9D" w:rsidTr="00B86F0F">
        <w:trPr>
          <w:trHeight w:val="307"/>
          <w:jc w:val="center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Запасы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97,40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100,65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103,33</w:t>
            </w:r>
          </w:p>
        </w:tc>
      </w:tr>
      <w:tr w:rsidR="00176C9D" w:rsidRPr="00176C9D" w:rsidTr="00B86F0F">
        <w:trPr>
          <w:trHeight w:val="307"/>
          <w:jc w:val="center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176,67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252,38</w:t>
            </w:r>
          </w:p>
        </w:tc>
      </w:tr>
      <w:tr w:rsidR="00176C9D" w:rsidRPr="00176C9D" w:rsidTr="00B86F0F">
        <w:trPr>
          <w:trHeight w:val="307"/>
          <w:jc w:val="center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средства и денежные эквиваленты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111,11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144,44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</w:t>
            </w:r>
          </w:p>
        </w:tc>
      </w:tr>
      <w:tr w:rsidR="00176C9D" w:rsidRPr="00176C9D" w:rsidTr="00B86F0F">
        <w:trPr>
          <w:trHeight w:val="307"/>
          <w:jc w:val="center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 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93,78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122,10</w:t>
            </w:r>
          </w:p>
        </w:tc>
      </w:tr>
      <w:tr w:rsidR="00176C9D" w:rsidRPr="00176C9D" w:rsidTr="00B86F0F">
        <w:trPr>
          <w:trHeight w:val="307"/>
          <w:jc w:val="center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103,93</w:t>
            </w:r>
          </w:p>
        </w:tc>
      </w:tr>
    </w:tbl>
    <w:p w:rsidR="00176C9D" w:rsidRPr="00176C9D" w:rsidRDefault="00176C9D" w:rsidP="00176C9D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176C9D" w:rsidRPr="00176C9D" w:rsidRDefault="00176C9D" w:rsidP="00176C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>Расчет темпа роста в Таблице 11 был проведен по Формуле 3.</w:t>
      </w:r>
    </w:p>
    <w:tbl>
      <w:tblPr>
        <w:tblStyle w:val="a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  <w:gridCol w:w="567"/>
      </w:tblGrid>
      <w:tr w:rsidR="00176C9D" w:rsidRPr="00176C9D" w:rsidTr="00B86F0F">
        <w:tc>
          <w:tcPr>
            <w:tcW w:w="9606" w:type="dxa"/>
          </w:tcPr>
          <w:p w:rsidR="00176C9D" w:rsidRPr="00176C9D" w:rsidRDefault="00156769" w:rsidP="00176C9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р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n-1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×100%</m:t>
                </m:r>
              </m:oMath>
            </m:oMathPara>
          </w:p>
        </w:tc>
        <w:tc>
          <w:tcPr>
            <w:tcW w:w="567" w:type="dxa"/>
            <w:vAlign w:val="center"/>
          </w:tcPr>
          <w:p w:rsidR="00176C9D" w:rsidRPr="00176C9D" w:rsidRDefault="00176C9D" w:rsidP="00176C9D">
            <w:pPr>
              <w:tabs>
                <w:tab w:val="left" w:pos="29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6C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(3)</w:t>
            </w:r>
          </w:p>
        </w:tc>
      </w:tr>
    </w:tbl>
    <w:p w:rsidR="00176C9D" w:rsidRPr="00176C9D" w:rsidRDefault="008A78B2" w:rsidP="00176C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76C9D" w:rsidRPr="00176C9D">
        <w:rPr>
          <w:rFonts w:ascii="Times New Roman" w:hAnsi="Times New Roman" w:cs="Times New Roman"/>
          <w:sz w:val="28"/>
          <w:szCs w:val="28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</m:t>
            </m:r>
          </m:sub>
        </m:sSub>
      </m:oMath>
      <w:r w:rsidR="00176C9D" w:rsidRPr="00176C9D">
        <w:rPr>
          <w:rFonts w:ascii="Times New Roman" w:hAnsi="Times New Roman" w:cs="Times New Roman"/>
          <w:sz w:val="28"/>
          <w:szCs w:val="28"/>
        </w:rPr>
        <w:t xml:space="preserve"> - темп роста</w:t>
      </w:r>
    </w:p>
    <w:p w:rsidR="00176C9D" w:rsidRPr="00176C9D" w:rsidRDefault="00156769" w:rsidP="00176C9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</m:oMath>
      <w:r w:rsidR="00176C9D" w:rsidRPr="00176C9D">
        <w:rPr>
          <w:rFonts w:ascii="Times New Roman" w:hAnsi="Times New Roman" w:cs="Times New Roman"/>
          <w:sz w:val="28"/>
          <w:szCs w:val="28"/>
        </w:rPr>
        <w:t xml:space="preserve"> - уровень ряда за отчетный период</w:t>
      </w:r>
    </w:p>
    <w:p w:rsidR="00176C9D" w:rsidRPr="00176C9D" w:rsidRDefault="00156769" w:rsidP="00176C9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n-1</m:t>
            </m:r>
          </m:sub>
        </m:sSub>
      </m:oMath>
      <w:r w:rsidR="00176C9D" w:rsidRPr="00176C9D">
        <w:rPr>
          <w:rFonts w:ascii="Times New Roman" w:hAnsi="Times New Roman" w:cs="Times New Roman"/>
          <w:sz w:val="28"/>
          <w:szCs w:val="28"/>
        </w:rPr>
        <w:t xml:space="preserve"> - уровень ряда за предыдущий период</w:t>
      </w:r>
    </w:p>
    <w:p w:rsidR="00176C9D" w:rsidRPr="00176C9D" w:rsidRDefault="00176C9D" w:rsidP="00176C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>Таблица 12 - Динамика темпа прироста имущества ООО «УШК» за 2013-2015 год</w:t>
      </w:r>
    </w:p>
    <w:tbl>
      <w:tblPr>
        <w:tblW w:w="10044" w:type="dxa"/>
        <w:jc w:val="center"/>
        <w:tblLook w:val="04A0" w:firstRow="1" w:lastRow="0" w:firstColumn="1" w:lastColumn="0" w:noHBand="0" w:noVBand="1"/>
      </w:tblPr>
      <w:tblGrid>
        <w:gridCol w:w="467"/>
        <w:gridCol w:w="2563"/>
        <w:gridCol w:w="954"/>
        <w:gridCol w:w="993"/>
        <w:gridCol w:w="992"/>
        <w:gridCol w:w="904"/>
        <w:gridCol w:w="1209"/>
        <w:gridCol w:w="906"/>
        <w:gridCol w:w="1056"/>
      </w:tblGrid>
      <w:tr w:rsidR="00176C9D" w:rsidRPr="00176C9D" w:rsidTr="00B86F0F">
        <w:trPr>
          <w:trHeight w:val="565"/>
          <w:jc w:val="center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Имущество ООО «УШК» в млн. рублей</w:t>
            </w:r>
          </w:p>
        </w:tc>
        <w:tc>
          <w:tcPr>
            <w:tcW w:w="3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 прироста, %</w:t>
            </w:r>
          </w:p>
        </w:tc>
      </w:tr>
      <w:tr w:rsidR="00176C9D" w:rsidRPr="00176C9D" w:rsidTr="00B86F0F">
        <w:trPr>
          <w:trHeight w:val="319"/>
          <w:jc w:val="center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 год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2014-2013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2015-2013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2015-2014</w:t>
            </w:r>
          </w:p>
        </w:tc>
      </w:tr>
      <w:tr w:rsidR="00176C9D" w:rsidRPr="00176C9D" w:rsidTr="00B86F0F">
        <w:trPr>
          <w:trHeight w:val="319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176C9D" w:rsidRPr="00176C9D" w:rsidTr="00B86F0F">
        <w:trPr>
          <w:trHeight w:val="319"/>
          <w:jc w:val="center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средства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+0,88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+1,21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+0,33</w:t>
            </w:r>
          </w:p>
        </w:tc>
      </w:tr>
      <w:tr w:rsidR="00176C9D" w:rsidRPr="00176C9D" w:rsidTr="00B86F0F">
        <w:trPr>
          <w:trHeight w:val="304"/>
          <w:jc w:val="center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 1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+0,88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+1,21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+0,33</w:t>
            </w:r>
          </w:p>
        </w:tc>
      </w:tr>
      <w:tr w:rsidR="00176C9D" w:rsidRPr="00176C9D" w:rsidTr="00B86F0F">
        <w:trPr>
          <w:trHeight w:val="304"/>
          <w:jc w:val="center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Запасы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-2,60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+0,65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+3,33</w:t>
            </w:r>
          </w:p>
        </w:tc>
      </w:tr>
      <w:tr w:rsidR="00176C9D" w:rsidRPr="00176C9D" w:rsidTr="00B86F0F">
        <w:trPr>
          <w:trHeight w:val="304"/>
          <w:jc w:val="center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-30,00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+76,67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+152,38</w:t>
            </w:r>
          </w:p>
        </w:tc>
      </w:tr>
      <w:tr w:rsidR="00176C9D" w:rsidRPr="00176C9D" w:rsidTr="00B86F0F">
        <w:trPr>
          <w:trHeight w:val="304"/>
          <w:jc w:val="center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средства и денежные эквиваленты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+11,11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+44,44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+30,00</w:t>
            </w:r>
          </w:p>
        </w:tc>
      </w:tr>
      <w:tr w:rsidR="00176C9D" w:rsidRPr="00176C9D" w:rsidTr="00B86F0F">
        <w:trPr>
          <w:trHeight w:val="304"/>
          <w:jc w:val="center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 2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-6,22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+14,51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+22,10</w:t>
            </w:r>
          </w:p>
        </w:tc>
      </w:tr>
      <w:tr w:rsidR="00176C9D" w:rsidRPr="00176C9D" w:rsidTr="00B86F0F">
        <w:trPr>
          <w:trHeight w:val="304"/>
          <w:jc w:val="center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-0,36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+3,55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C9D" w:rsidRPr="00176C9D" w:rsidRDefault="00176C9D" w:rsidP="00176C9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6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+3,93</w:t>
            </w:r>
          </w:p>
        </w:tc>
      </w:tr>
    </w:tbl>
    <w:p w:rsidR="00176C9D" w:rsidRPr="00176C9D" w:rsidRDefault="00176C9D" w:rsidP="00176C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76C9D" w:rsidRPr="00176C9D" w:rsidRDefault="00176C9D" w:rsidP="00176C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 xml:space="preserve"> Расчет темпа прироста в Таблице 12 был проведен по Формуле 4.</w:t>
      </w:r>
    </w:p>
    <w:tbl>
      <w:tblPr>
        <w:tblStyle w:val="af1"/>
        <w:tblW w:w="10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48"/>
        <w:gridCol w:w="557"/>
      </w:tblGrid>
      <w:tr w:rsidR="00176C9D" w:rsidRPr="00176C9D" w:rsidTr="00B86F0F">
        <w:trPr>
          <w:trHeight w:val="171"/>
        </w:trPr>
        <w:tc>
          <w:tcPr>
            <w:tcW w:w="9848" w:type="dxa"/>
          </w:tcPr>
          <w:p w:rsidR="00176C9D" w:rsidRPr="00176C9D" w:rsidRDefault="00156769" w:rsidP="00176C9D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пр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р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-100</m:t>
                </m:r>
              </m:oMath>
            </m:oMathPara>
          </w:p>
          <w:p w:rsidR="00176C9D" w:rsidRPr="00176C9D" w:rsidRDefault="008A78B2" w:rsidP="00176C9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76C9D" w:rsidRPr="00176C9D">
              <w:rPr>
                <w:rFonts w:ascii="Times New Roman" w:hAnsi="Times New Roman" w:cs="Times New Roman"/>
                <w:sz w:val="28"/>
                <w:szCs w:val="28"/>
              </w:rPr>
              <w:t xml:space="preserve">де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пр</m:t>
                  </m:r>
                </m:sub>
              </m:sSub>
            </m:oMath>
            <w:r w:rsidR="00176C9D" w:rsidRPr="00176C9D">
              <w:rPr>
                <w:rFonts w:ascii="Times New Roman" w:hAnsi="Times New Roman" w:cs="Times New Roman"/>
                <w:sz w:val="28"/>
                <w:szCs w:val="28"/>
              </w:rPr>
              <w:t xml:space="preserve"> - темп прироста</w:t>
            </w:r>
          </w:p>
          <w:p w:rsidR="00176C9D" w:rsidRPr="00176C9D" w:rsidRDefault="00156769" w:rsidP="00176C9D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р</m:t>
                  </m:r>
                </m:sub>
              </m:sSub>
            </m:oMath>
            <w:r w:rsidR="00176C9D" w:rsidRPr="00176C9D">
              <w:rPr>
                <w:rFonts w:ascii="Times New Roman" w:hAnsi="Times New Roman" w:cs="Times New Roman"/>
                <w:sz w:val="28"/>
                <w:szCs w:val="28"/>
              </w:rPr>
              <w:t xml:space="preserve"> - темп роста</w:t>
            </w:r>
          </w:p>
        </w:tc>
        <w:tc>
          <w:tcPr>
            <w:tcW w:w="557" w:type="dxa"/>
          </w:tcPr>
          <w:p w:rsidR="00176C9D" w:rsidRPr="00176C9D" w:rsidRDefault="00176C9D" w:rsidP="00176C9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76C9D">
              <w:rPr>
                <w:rFonts w:ascii="Times New Roman" w:hAnsi="Times New Roman" w:cs="Times New Roman"/>
                <w:sz w:val="28"/>
                <w:szCs w:val="28"/>
              </w:rPr>
              <w:t>(4)</w:t>
            </w:r>
          </w:p>
        </w:tc>
      </w:tr>
    </w:tbl>
    <w:p w:rsidR="00176C9D" w:rsidRPr="00176C9D" w:rsidRDefault="00176C9D" w:rsidP="00176C9D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>Вывод: По итогам анализа динамики имущества ООО «УШК» за 2013-2015 года был выявлен прирост имущества на 3,9 млн.рублей или 3,55%, при этом наблюдалось уменьшение имущества в 2014 году на 0,36%, а в 2015 году наблюдался прирост имущества на 3,93%. Наглядно изменения имущества ООО «УШК» за 2013-2015 года можно представить на Рисунке 7.</w:t>
      </w:r>
    </w:p>
    <w:p w:rsidR="00176C9D" w:rsidRPr="00176C9D" w:rsidRDefault="00176C9D" w:rsidP="00176C9D">
      <w:pPr>
        <w:spacing w:after="0" w:line="36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E4FAB13" wp14:editId="4162D2F1">
            <wp:extent cx="5404485" cy="2057400"/>
            <wp:effectExtent l="0" t="0" r="0" b="0"/>
            <wp:docPr id="21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76C9D" w:rsidRPr="00176C9D" w:rsidRDefault="00176C9D" w:rsidP="00176C9D">
      <w:pPr>
        <w:spacing w:after="0" w:line="360" w:lineRule="auto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>Рисунок 7 - Имущество организации ООО «УШК» за 2013-2015 года</w:t>
      </w:r>
    </w:p>
    <w:p w:rsidR="00176C9D" w:rsidRPr="00176C9D" w:rsidRDefault="00176C9D" w:rsidP="00176C9D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>Данные об увеличении имущества ООО «УШК» обусловлено изменением дебиторской задолженности и денежных средств.</w:t>
      </w:r>
    </w:p>
    <w:p w:rsidR="00176C9D" w:rsidRPr="00176C9D" w:rsidRDefault="00176C9D" w:rsidP="00176C9D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>Дебиторская задолженность за период 2013-2015 года увеличилась на 2,3 млн.рублей или на 76,67%. При этом в 2014 году дебиторская задолженность уменьшилась на 30%, а в 2015 году увеличилась на 152,38%.</w:t>
      </w:r>
    </w:p>
    <w:p w:rsidR="00176C9D" w:rsidRPr="00176C9D" w:rsidRDefault="00176C9D" w:rsidP="00176C9D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>Денежные средства за период 2013-2015 года увеличились на 0,4 млн. рублей или на 44,44%. При этом в 2014 году денежные средства увеличились на 11,11%, а в 2015 году увеличились на 30%.</w:t>
      </w:r>
    </w:p>
    <w:p w:rsidR="00176C9D" w:rsidRPr="00176C9D" w:rsidRDefault="00176C9D" w:rsidP="00176C9D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>Наглядно изменения статей формирования имущества ООО «УШК» оказавших наибольшее влияние на его динамику, представлены на рисунках 6,7.</w:t>
      </w:r>
    </w:p>
    <w:p w:rsidR="00176C9D" w:rsidRPr="00176C9D" w:rsidRDefault="00176C9D" w:rsidP="00176C9D">
      <w:pPr>
        <w:spacing w:after="0" w:line="360" w:lineRule="auto"/>
        <w:ind w:right="-2" w:firstLine="709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074335A1" wp14:editId="386D1F4E">
            <wp:extent cx="5914390" cy="2305050"/>
            <wp:effectExtent l="0" t="0" r="0" b="0"/>
            <wp:docPr id="22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76C9D" w:rsidRPr="00176C9D" w:rsidRDefault="00176C9D" w:rsidP="00176C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>Рисунок 8 - Изменение дебиторской задолженности в организации ООО «УШК» за 2013-2015 года</w:t>
      </w:r>
    </w:p>
    <w:p w:rsidR="00176C9D" w:rsidRPr="00176C9D" w:rsidRDefault="00176C9D" w:rsidP="00176C9D">
      <w:pPr>
        <w:spacing w:after="0" w:line="360" w:lineRule="auto"/>
        <w:ind w:right="-2" w:firstLine="709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D56C78E" wp14:editId="153272B9">
            <wp:extent cx="5667375" cy="1590675"/>
            <wp:effectExtent l="0" t="0" r="0" b="0"/>
            <wp:docPr id="23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76C9D" w:rsidRPr="00176C9D" w:rsidRDefault="00176C9D" w:rsidP="00176C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>Рисунок 7 – Изменение денежных средств в организации</w:t>
      </w:r>
    </w:p>
    <w:p w:rsidR="00176C9D" w:rsidRPr="00176C9D" w:rsidRDefault="00176C9D" w:rsidP="00176C9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6C9D">
        <w:rPr>
          <w:rFonts w:ascii="Times New Roman" w:hAnsi="Times New Roman" w:cs="Times New Roman"/>
          <w:sz w:val="28"/>
          <w:szCs w:val="28"/>
        </w:rPr>
        <w:t>ООО «УШК» за 2013-2015 год</w:t>
      </w:r>
    </w:p>
    <w:p w:rsidR="00176C9D" w:rsidRDefault="00176C9D" w:rsidP="00176C9D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BE4" w:rsidRDefault="00197BE4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F457A" w:rsidRDefault="009F457A" w:rsidP="009F4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 Анализ капитала </w:t>
      </w:r>
      <w:r w:rsidR="009C767E" w:rsidRPr="00E93826">
        <w:rPr>
          <w:rFonts w:ascii="Times New Roman" w:hAnsi="Times New Roman" w:cs="Times New Roman"/>
          <w:sz w:val="28"/>
          <w:szCs w:val="28"/>
          <w:highlight w:val="yellow"/>
        </w:rPr>
        <w:t>за 2014-2016</w:t>
      </w:r>
      <w:r w:rsidRPr="00E93826">
        <w:rPr>
          <w:rFonts w:ascii="Times New Roman" w:hAnsi="Times New Roman" w:cs="Times New Roman"/>
          <w:sz w:val="28"/>
          <w:szCs w:val="28"/>
          <w:highlight w:val="yellow"/>
        </w:rPr>
        <w:t xml:space="preserve"> года</w:t>
      </w:r>
    </w:p>
    <w:p w:rsidR="000B5179" w:rsidRDefault="000B5179" w:rsidP="009F4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457A" w:rsidRDefault="000B5179" w:rsidP="009F4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332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>Примечание:</w:t>
      </w:r>
      <w:r>
        <w:rPr>
          <w:rFonts w:ascii="Times New Roman" w:hAnsi="Times New Roman" w:cs="Times New Roman"/>
          <w:sz w:val="28"/>
          <w:szCs w:val="28"/>
        </w:rPr>
        <w:t xml:space="preserve"> В данном пункте рассмотрим </w:t>
      </w:r>
      <w:r w:rsidR="00927C8A">
        <w:rPr>
          <w:rFonts w:ascii="Times New Roman" w:hAnsi="Times New Roman" w:cs="Times New Roman"/>
          <w:sz w:val="28"/>
          <w:szCs w:val="28"/>
        </w:rPr>
        <w:t>формирование капитала</w:t>
      </w:r>
      <w:r>
        <w:rPr>
          <w:rFonts w:ascii="Times New Roman" w:hAnsi="Times New Roman" w:cs="Times New Roman"/>
          <w:sz w:val="28"/>
          <w:szCs w:val="28"/>
        </w:rPr>
        <w:t xml:space="preserve">. Принцип анализа тот же, что и </w:t>
      </w:r>
      <w:r w:rsidRPr="000B5179">
        <w:rPr>
          <w:rFonts w:ascii="Times New Roman" w:hAnsi="Times New Roman" w:cs="Times New Roman"/>
          <w:b/>
          <w:sz w:val="28"/>
          <w:szCs w:val="28"/>
        </w:rPr>
        <w:t>в пункте 2.2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179" w:rsidRPr="00030E65" w:rsidRDefault="000B5179" w:rsidP="009F4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F457A" w:rsidRDefault="009F457A" w:rsidP="009F457A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5 -Анализ структуры капитала </w:t>
      </w:r>
      <w:r w:rsidR="003E58C3" w:rsidRPr="000B5179">
        <w:rPr>
          <w:rFonts w:ascii="Times New Roman" w:hAnsi="Times New Roman" w:cs="Times New Roman"/>
          <w:sz w:val="28"/>
          <w:szCs w:val="28"/>
          <w:highlight w:val="yellow"/>
        </w:rPr>
        <w:t>за 2014-2016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44"/>
        <w:gridCol w:w="3102"/>
        <w:gridCol w:w="696"/>
        <w:gridCol w:w="945"/>
        <w:gridCol w:w="944"/>
        <w:gridCol w:w="944"/>
        <w:gridCol w:w="944"/>
        <w:gridCol w:w="945"/>
        <w:gridCol w:w="825"/>
      </w:tblGrid>
      <w:tr w:rsidR="009F457A" w:rsidRPr="003B4A5E" w:rsidTr="009F457A">
        <w:trPr>
          <w:trHeight w:val="309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баланса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в млн. руб.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Структура, %</w:t>
            </w:r>
          </w:p>
        </w:tc>
      </w:tr>
      <w:tr w:rsidR="009F457A" w:rsidRPr="003B4A5E" w:rsidTr="009F457A">
        <w:trPr>
          <w:trHeight w:val="309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9F457A"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  <w:r w:rsidR="009F457A"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  <w:r w:rsidR="009F457A"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9F457A"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  <w:r w:rsidR="009F457A"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  <w:r w:rsidR="009F4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F457A" w:rsidRPr="003B4A5E" w:rsidTr="009F457A">
        <w:trPr>
          <w:trHeight w:val="221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9F457A" w:rsidRPr="003B4A5E" w:rsidTr="000B5179">
        <w:trPr>
          <w:trHeight w:val="309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3B4A5E" w:rsidTr="000B5179">
        <w:trPr>
          <w:trHeight w:val="309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3B4A5E" w:rsidTr="000B5179">
        <w:trPr>
          <w:trHeight w:val="309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3B4A5E" w:rsidTr="000B5179">
        <w:trPr>
          <w:trHeight w:val="309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3B4A5E" w:rsidTr="000B5179">
        <w:trPr>
          <w:trHeight w:val="619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57A" w:rsidRPr="003B4A5E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3B4A5E" w:rsidTr="000B5179">
        <w:trPr>
          <w:trHeight w:val="324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3B4A5E" w:rsidTr="000B5179">
        <w:trPr>
          <w:trHeight w:val="309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3B4A5E" w:rsidTr="000B5179">
        <w:trPr>
          <w:trHeight w:val="324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3B4A5E" w:rsidTr="000B5179">
        <w:trPr>
          <w:trHeight w:val="309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3B4A5E" w:rsidTr="000B5179">
        <w:trPr>
          <w:trHeight w:val="309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3B4A5E" w:rsidTr="000B5179">
        <w:trPr>
          <w:trHeight w:val="309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3B4A5E" w:rsidTr="003E58C3">
        <w:trPr>
          <w:trHeight w:val="309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3B4A5E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4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Баланс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3B4A5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27C8A" w:rsidRDefault="00927C8A" w:rsidP="00927C8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удельного веса в Таблице был проведен по формуле </w:t>
      </w:r>
    </w:p>
    <w:p w:rsidR="00927C8A" w:rsidRPr="00E97E9D" w:rsidRDefault="00927C8A" w:rsidP="00927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ОПС = </w:t>
      </w:r>
      <w:r w:rsidRPr="00E97E9D">
        <w:rPr>
          <w:rFonts w:ascii="Times New Roman" w:hAnsi="Times New Roman" w:cs="Times New Roman"/>
          <w:sz w:val="28"/>
          <w:szCs w:val="28"/>
          <w:u w:val="single"/>
        </w:rPr>
        <w:t>Показатель, характеризующий часть совокупности</w:t>
      </w:r>
    </w:p>
    <w:p w:rsidR="00927C8A" w:rsidRDefault="00927C8A" w:rsidP="00927C8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Общий итог статистической совокупности                 (5) </w:t>
      </w:r>
    </w:p>
    <w:p w:rsidR="00927C8A" w:rsidRDefault="00927C8A" w:rsidP="00927C8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Проанализировав структуру капитала</w:t>
      </w:r>
    </w:p>
    <w:p w:rsidR="000B5179" w:rsidRDefault="000B5179" w:rsidP="00927C8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0E65" w:rsidRDefault="00030E65" w:rsidP="00927C8A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Наглядно структура капитала </w:t>
      </w:r>
      <w:r w:rsidRPr="000B5179">
        <w:rPr>
          <w:rFonts w:ascii="Times New Roman" w:hAnsi="Times New Roman" w:cs="Times New Roman"/>
          <w:sz w:val="28"/>
          <w:szCs w:val="28"/>
          <w:highlight w:val="yellow"/>
        </w:rPr>
        <w:t>за 2014-2016 года</w:t>
      </w:r>
      <w:r w:rsidR="00927C8A">
        <w:rPr>
          <w:rFonts w:ascii="Times New Roman" w:hAnsi="Times New Roman" w:cs="Times New Roman"/>
          <w:sz w:val="28"/>
          <w:szCs w:val="28"/>
        </w:rPr>
        <w:t xml:space="preserve"> представлена на графиках </w:t>
      </w:r>
    </w:p>
    <w:p w:rsidR="000B5179" w:rsidRDefault="000B5179" w:rsidP="00030E65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0E65" w:rsidRDefault="009F457A" w:rsidP="00030E65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Проанализировав структуру капитала </w:t>
      </w:r>
      <w:r w:rsidR="003E58C3" w:rsidRPr="000B5179">
        <w:rPr>
          <w:rFonts w:ascii="Times New Roman" w:hAnsi="Times New Roman" w:cs="Times New Roman"/>
          <w:sz w:val="28"/>
          <w:szCs w:val="28"/>
          <w:highlight w:val="yellow"/>
        </w:rPr>
        <w:t>за 2014-2016</w:t>
      </w:r>
      <w:r w:rsidR="00030E65" w:rsidRPr="000B5179">
        <w:rPr>
          <w:rFonts w:ascii="Times New Roman" w:hAnsi="Times New Roman" w:cs="Times New Roman"/>
          <w:sz w:val="28"/>
          <w:szCs w:val="28"/>
          <w:highlight w:val="yellow"/>
        </w:rPr>
        <w:t xml:space="preserve"> года</w:t>
      </w:r>
      <w:r w:rsidR="00030E65">
        <w:rPr>
          <w:rFonts w:ascii="Times New Roman" w:hAnsi="Times New Roman" w:cs="Times New Roman"/>
          <w:sz w:val="28"/>
          <w:szCs w:val="28"/>
        </w:rPr>
        <w:t xml:space="preserve"> можно сделать вывод</w:t>
      </w:r>
    </w:p>
    <w:p w:rsidR="000B5179" w:rsidRDefault="000B5179" w:rsidP="00030E65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C8A" w:rsidRDefault="00927C8A" w:rsidP="00030E65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динамику формирования капитала в таблицах</w:t>
      </w:r>
    </w:p>
    <w:p w:rsidR="000B5179" w:rsidRDefault="000B5179" w:rsidP="000B51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179" w:rsidRDefault="000B5179" w:rsidP="000B51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179" w:rsidRDefault="000B5179" w:rsidP="000B51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179" w:rsidRDefault="000B5179" w:rsidP="000B51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179" w:rsidRDefault="000B5179" w:rsidP="000B51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57A" w:rsidRDefault="009F457A" w:rsidP="000B51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179">
        <w:rPr>
          <w:rFonts w:ascii="Times New Roman" w:hAnsi="Times New Roman" w:cs="Times New Roman"/>
          <w:sz w:val="28"/>
          <w:szCs w:val="28"/>
        </w:rPr>
        <w:lastRenderedPageBreak/>
        <w:t xml:space="preserve">Таблица 6- Показатели абсолютного прироста капитала </w:t>
      </w:r>
      <w:r w:rsidR="003E58C3" w:rsidRPr="000B5179">
        <w:rPr>
          <w:rFonts w:ascii="Times New Roman" w:hAnsi="Times New Roman" w:cs="Times New Roman"/>
          <w:sz w:val="28"/>
          <w:szCs w:val="28"/>
          <w:highlight w:val="yellow"/>
        </w:rPr>
        <w:t>за 2014-2016</w:t>
      </w:r>
      <w:r w:rsidRPr="000B5179">
        <w:rPr>
          <w:rFonts w:ascii="Times New Roman" w:hAnsi="Times New Roman" w:cs="Times New Roman"/>
          <w:sz w:val="28"/>
          <w:szCs w:val="28"/>
          <w:highlight w:val="yellow"/>
        </w:rPr>
        <w:t xml:space="preserve"> года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56"/>
        <w:gridCol w:w="2109"/>
        <w:gridCol w:w="1124"/>
        <w:gridCol w:w="874"/>
        <w:gridCol w:w="874"/>
        <w:gridCol w:w="707"/>
        <w:gridCol w:w="1331"/>
        <w:gridCol w:w="1280"/>
        <w:gridCol w:w="1134"/>
      </w:tblGrid>
      <w:tr w:rsidR="009F457A" w:rsidRPr="00693A45" w:rsidTr="009F457A">
        <w:trPr>
          <w:trHeight w:val="26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баланса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4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в млн. руб.</w:t>
            </w:r>
          </w:p>
        </w:tc>
        <w:tc>
          <w:tcPr>
            <w:tcW w:w="3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Абсолютный прирост, млн.руб.</w:t>
            </w:r>
          </w:p>
        </w:tc>
      </w:tr>
      <w:tr w:rsidR="009F457A" w:rsidRPr="00693A45" w:rsidTr="009F457A">
        <w:trPr>
          <w:trHeight w:val="779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693A45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по сравнению 2014</w:t>
            </w:r>
            <w:r w:rsidR="009F457A"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693A45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по сравнению 2014</w:t>
            </w:r>
            <w:r w:rsidR="009F457A"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693A45" w:rsidRDefault="003E58C3" w:rsidP="009F457A">
            <w:pPr>
              <w:spacing w:after="0" w:line="240" w:lineRule="auto"/>
              <w:ind w:left="-159" w:right="-108" w:firstLine="1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по сравнению 2015</w:t>
            </w:r>
            <w:r w:rsidR="009F457A"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9F457A" w:rsidRPr="00693A45" w:rsidTr="009F457A">
        <w:trPr>
          <w:trHeight w:val="18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9F457A" w:rsidRPr="00693A45" w:rsidTr="00E93826">
        <w:trPr>
          <w:trHeight w:val="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693A45" w:rsidTr="00E93826">
        <w:trPr>
          <w:trHeight w:val="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693A45" w:rsidTr="00E93826">
        <w:trPr>
          <w:trHeight w:val="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693A45" w:rsidTr="00E93826">
        <w:trPr>
          <w:trHeight w:val="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693A45" w:rsidTr="00E93826">
        <w:trPr>
          <w:trHeight w:val="52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693A45" w:rsidTr="00E93826">
        <w:trPr>
          <w:trHeight w:val="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693A45" w:rsidTr="00E93826">
        <w:trPr>
          <w:trHeight w:val="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693A45" w:rsidTr="00E93826">
        <w:trPr>
          <w:trHeight w:val="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693A45" w:rsidTr="00E93826">
        <w:trPr>
          <w:trHeight w:val="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693A45" w:rsidTr="00E93826">
        <w:trPr>
          <w:trHeight w:val="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693A45" w:rsidTr="00E93826">
        <w:trPr>
          <w:trHeight w:val="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693A45" w:rsidTr="003E58C3">
        <w:trPr>
          <w:trHeight w:val="26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Баланс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27C8A" w:rsidRDefault="00927C8A" w:rsidP="00927C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в таблице сделан по формуле:</w:t>
      </w:r>
    </w:p>
    <w:p w:rsidR="00030E65" w:rsidRPr="00927C8A" w:rsidRDefault="00927C8A" w:rsidP="00927C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DD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B5DD4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B5DD4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82145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B5DD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B5DD4">
        <w:rPr>
          <w:rFonts w:ascii="Times New Roman" w:hAnsi="Times New Roman" w:cs="Times New Roman"/>
          <w:sz w:val="16"/>
          <w:szCs w:val="16"/>
        </w:rPr>
        <w:t>0</w:t>
      </w:r>
      <w:r w:rsidRPr="00821455">
        <w:rPr>
          <w:rFonts w:ascii="Times New Roman" w:hAnsi="Times New Roman" w:cs="Times New Roman"/>
          <w:sz w:val="16"/>
          <w:szCs w:val="16"/>
        </w:rPr>
        <w:t xml:space="preserve"> </w:t>
      </w:r>
      <w:r w:rsidRPr="002B5DD4">
        <w:rPr>
          <w:rFonts w:ascii="Times New Roman" w:hAnsi="Times New Roman" w:cs="Times New Roman"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B5DD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(6)</w:t>
      </w:r>
    </w:p>
    <w:p w:rsidR="009F457A" w:rsidRPr="000B5179" w:rsidRDefault="009F457A" w:rsidP="000B5179">
      <w:pPr>
        <w:pStyle w:val="a7"/>
        <w:spacing w:after="0" w:line="360" w:lineRule="auto"/>
        <w:ind w:left="0" w:firstLine="142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7-</w:t>
      </w:r>
      <w:r w:rsidRPr="007512FB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Показатели темпа роста капитала </w:t>
      </w:r>
      <w:r w:rsidR="003E58C3" w:rsidRPr="000B5179">
        <w:rPr>
          <w:rFonts w:ascii="Times New Roman" w:hAnsi="Times New Roman"/>
          <w:noProof/>
          <w:sz w:val="28"/>
          <w:szCs w:val="28"/>
          <w:highlight w:val="yellow"/>
        </w:rPr>
        <w:t>за 2014-2016</w:t>
      </w:r>
      <w:r w:rsidRPr="000B5179">
        <w:rPr>
          <w:rFonts w:ascii="Times New Roman" w:hAnsi="Times New Roman"/>
          <w:noProof/>
          <w:sz w:val="28"/>
          <w:szCs w:val="28"/>
          <w:highlight w:val="yellow"/>
        </w:rPr>
        <w:t xml:space="preserve"> года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62"/>
        <w:gridCol w:w="2198"/>
        <w:gridCol w:w="916"/>
        <w:gridCol w:w="886"/>
        <w:gridCol w:w="886"/>
        <w:gridCol w:w="714"/>
        <w:gridCol w:w="1276"/>
        <w:gridCol w:w="1275"/>
        <w:gridCol w:w="1134"/>
      </w:tblGrid>
      <w:tr w:rsidR="009F457A" w:rsidRPr="00693A45" w:rsidTr="009F457A">
        <w:trPr>
          <w:trHeight w:val="302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баланса</w:t>
            </w:r>
          </w:p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в млн. руб.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 роста,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9F457A" w:rsidRPr="00693A45" w:rsidTr="009F457A">
        <w:trPr>
          <w:trHeight w:val="906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E5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015</w:t>
            </w:r>
          </w:p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693A45" w:rsidRDefault="003E58C3" w:rsidP="009F457A">
            <w:pPr>
              <w:spacing w:after="0" w:line="240" w:lineRule="auto"/>
              <w:ind w:left="-1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по сравнению 2014</w:t>
            </w:r>
            <w:r w:rsidR="009F457A"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693A45" w:rsidRDefault="003E58C3" w:rsidP="009F457A">
            <w:pPr>
              <w:spacing w:after="0" w:line="240" w:lineRule="auto"/>
              <w:ind w:left="-95" w:firstLine="9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по сравнению 2014</w:t>
            </w:r>
            <w:r w:rsidR="009F457A"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693A45" w:rsidRDefault="003E58C3" w:rsidP="009F457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по сравнению 2015</w:t>
            </w:r>
            <w:r w:rsidR="009F4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9F457A" w:rsidRPr="00693A45" w:rsidTr="009F457A">
        <w:trPr>
          <w:trHeight w:val="287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9F457A" w:rsidRPr="00693A45" w:rsidTr="00E93826">
        <w:trPr>
          <w:trHeight w:val="302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693A45" w:rsidTr="00E93826">
        <w:trPr>
          <w:trHeight w:val="302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693A45" w:rsidTr="00E93826">
        <w:trPr>
          <w:trHeight w:val="302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693A45" w:rsidTr="00E93826">
        <w:trPr>
          <w:trHeight w:val="302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693A45" w:rsidTr="00E93826">
        <w:trPr>
          <w:trHeight w:val="603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693A45" w:rsidTr="00E93826">
        <w:trPr>
          <w:trHeight w:val="302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693A45" w:rsidTr="00E93826">
        <w:trPr>
          <w:trHeight w:val="302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693A45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A72" w:rsidRPr="00693A45" w:rsidTr="00E93826">
        <w:trPr>
          <w:trHeight w:val="727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A72" w:rsidRPr="00B4429E" w:rsidTr="00E93826">
        <w:trPr>
          <w:trHeight w:val="302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B4429E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B4429E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A72" w:rsidRPr="00693A45" w:rsidTr="00E93826">
        <w:trPr>
          <w:trHeight w:val="302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B4429E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A72" w:rsidRPr="00693A45" w:rsidTr="00E93826">
        <w:trPr>
          <w:trHeight w:val="302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A72" w:rsidRPr="00693A45" w:rsidTr="009C767E">
        <w:trPr>
          <w:trHeight w:val="302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A72" w:rsidRPr="00693A45" w:rsidRDefault="00995A72" w:rsidP="009C7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Баланс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A72" w:rsidRPr="00693A45" w:rsidRDefault="00995A72" w:rsidP="009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27C8A" w:rsidRPr="0047031C" w:rsidRDefault="00927C8A" w:rsidP="00927C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31C">
        <w:rPr>
          <w:rFonts w:ascii="Times New Roman" w:hAnsi="Times New Roman" w:cs="Times New Roman"/>
          <w:sz w:val="28"/>
          <w:szCs w:val="28"/>
        </w:rPr>
        <w:t>Расчет в таблице проведен по следующей формуле:</w:t>
      </w:r>
    </w:p>
    <w:p w:rsidR="00927C8A" w:rsidRDefault="00927C8A" w:rsidP="00927C8A">
      <w:pPr>
        <w:pStyle w:val="a7"/>
        <w:spacing w:after="0" w:line="360" w:lineRule="auto"/>
        <w:ind w:left="0" w:firstLine="142"/>
        <w:jc w:val="right"/>
        <w:rPr>
          <w:rFonts w:ascii="Times New Roman" w:hAnsi="Times New Roman" w:cs="Times New Roman"/>
          <w:sz w:val="28"/>
          <w:szCs w:val="28"/>
        </w:rPr>
      </w:pPr>
      <w:r w:rsidRPr="00E97E9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6704" behindDoc="0" locked="0" layoutInCell="1" allowOverlap="1" wp14:anchorId="7D955D92" wp14:editId="6633A6DE">
            <wp:simplePos x="0" y="0"/>
            <wp:positionH relativeFrom="page">
              <wp:align>center</wp:align>
            </wp:positionH>
            <wp:positionV relativeFrom="paragraph">
              <wp:posOffset>14605</wp:posOffset>
            </wp:positionV>
            <wp:extent cx="2686050" cy="485775"/>
            <wp:effectExtent l="0" t="0" r="0" b="9525"/>
            <wp:wrapSquare wrapText="bothSides"/>
            <wp:docPr id="20" name="Рисунок 20" descr="http://www.grandars.ru/images/1/review/id/973/42d1dceb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randars.ru/images/1/review/id/973/42d1dceb5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(7)</w:t>
      </w:r>
    </w:p>
    <w:p w:rsidR="003E58C3" w:rsidRDefault="003E58C3" w:rsidP="00927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826" w:rsidRDefault="00E93826" w:rsidP="00927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826" w:rsidRPr="00927C8A" w:rsidRDefault="00E93826" w:rsidP="00927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57A" w:rsidRDefault="009F457A" w:rsidP="009F457A">
      <w:pPr>
        <w:pStyle w:val="a7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8 - </w:t>
      </w:r>
      <w:r>
        <w:rPr>
          <w:rFonts w:ascii="Times New Roman" w:hAnsi="Times New Roman"/>
          <w:noProof/>
          <w:sz w:val="28"/>
          <w:szCs w:val="28"/>
        </w:rPr>
        <w:t xml:space="preserve">Показатели темпа прироста капитала </w:t>
      </w:r>
      <w:r w:rsidR="003E58C3" w:rsidRPr="000B5179">
        <w:rPr>
          <w:rFonts w:ascii="Times New Roman" w:hAnsi="Times New Roman"/>
          <w:noProof/>
          <w:sz w:val="28"/>
          <w:szCs w:val="28"/>
          <w:highlight w:val="yellow"/>
        </w:rPr>
        <w:t>за 2014-2016</w:t>
      </w:r>
      <w:r w:rsidRPr="000B5179">
        <w:rPr>
          <w:rFonts w:ascii="Times New Roman" w:hAnsi="Times New Roman"/>
          <w:noProof/>
          <w:sz w:val="28"/>
          <w:szCs w:val="28"/>
          <w:highlight w:val="yellow"/>
        </w:rPr>
        <w:t xml:space="preserve"> года</w:t>
      </w:r>
    </w:p>
    <w:tbl>
      <w:tblPr>
        <w:tblW w:w="9935" w:type="dxa"/>
        <w:tblLook w:val="04A0" w:firstRow="1" w:lastRow="0" w:firstColumn="1" w:lastColumn="0" w:noHBand="0" w:noVBand="1"/>
      </w:tblPr>
      <w:tblGrid>
        <w:gridCol w:w="456"/>
        <w:gridCol w:w="2113"/>
        <w:gridCol w:w="790"/>
        <w:gridCol w:w="949"/>
        <w:gridCol w:w="855"/>
        <w:gridCol w:w="746"/>
        <w:gridCol w:w="1358"/>
        <w:gridCol w:w="1334"/>
        <w:gridCol w:w="1334"/>
      </w:tblGrid>
      <w:tr w:rsidR="009F457A" w:rsidRPr="00F8163A" w:rsidTr="00030E65">
        <w:trPr>
          <w:trHeight w:val="332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баланса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в млн. руб.</w:t>
            </w:r>
          </w:p>
        </w:tc>
        <w:tc>
          <w:tcPr>
            <w:tcW w:w="4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 прироста,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9F457A" w:rsidRPr="00F8163A" w:rsidTr="00030E65">
        <w:trPr>
          <w:trHeight w:val="997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F8163A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по сравнению 2014</w:t>
            </w:r>
            <w:r w:rsidR="009F457A"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F8163A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по сравнению 2014</w:t>
            </w:r>
            <w:r w:rsidR="009F457A"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F8163A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по сравнению 2015</w:t>
            </w:r>
            <w:r w:rsidR="009F457A"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9F457A" w:rsidRPr="00F8163A" w:rsidTr="00030E65">
        <w:trPr>
          <w:trHeight w:val="316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9F457A" w:rsidRPr="00F8163A" w:rsidTr="00E93826">
        <w:trPr>
          <w:trHeight w:val="33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F8163A" w:rsidTr="00E93826">
        <w:trPr>
          <w:trHeight w:val="33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F8163A" w:rsidTr="00E93826">
        <w:trPr>
          <w:trHeight w:val="33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F8163A" w:rsidTr="00E93826">
        <w:trPr>
          <w:trHeight w:val="33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F8163A" w:rsidTr="00E93826">
        <w:trPr>
          <w:trHeight w:val="66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457A" w:rsidRPr="00F8163A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F8163A" w:rsidTr="00E93826">
        <w:trPr>
          <w:trHeight w:val="33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F8163A" w:rsidTr="00E93826">
        <w:trPr>
          <w:trHeight w:val="33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F8163A" w:rsidTr="00E93826">
        <w:trPr>
          <w:trHeight w:val="33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F8163A" w:rsidTr="00E93826">
        <w:trPr>
          <w:trHeight w:val="33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B4429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F8163A" w:rsidTr="00E93826">
        <w:trPr>
          <w:trHeight w:val="33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B4429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B4429E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F8163A" w:rsidTr="00E93826">
        <w:trPr>
          <w:trHeight w:val="33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F8163A" w:rsidTr="00030E65">
        <w:trPr>
          <w:trHeight w:val="33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F8163A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Баланс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F8163A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27C8A" w:rsidRDefault="00927C8A" w:rsidP="00927C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Проведены расчеты по формуле:</w:t>
      </w:r>
    </w:p>
    <w:p w:rsidR="00927C8A" w:rsidRDefault="00927C8A" w:rsidP="00927C8A">
      <w:pPr>
        <w:pStyle w:val="a7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</w:t>
      </w:r>
      <w:r w:rsidRPr="00E97E9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E97E9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пр </w:t>
      </w:r>
      <w:r w:rsidRPr="00E97E9D">
        <w:rPr>
          <w:rFonts w:ascii="Times New Roman" w:eastAsia="Times New Roman" w:hAnsi="Times New Roman" w:cs="Times New Roman"/>
          <w:color w:val="000000"/>
          <w:sz w:val="28"/>
          <w:szCs w:val="28"/>
        </w:rPr>
        <w:t>= Т</w:t>
      </w:r>
      <w:r w:rsidRPr="00E97E9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р </w:t>
      </w:r>
      <w:r w:rsidRPr="00E97E9D">
        <w:rPr>
          <w:rFonts w:ascii="Times New Roman" w:eastAsia="Times New Roman" w:hAnsi="Times New Roman" w:cs="Times New Roman"/>
          <w:color w:val="000000"/>
          <w:sz w:val="28"/>
          <w:szCs w:val="28"/>
        </w:rPr>
        <w:t>- 100%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(8)</w:t>
      </w:r>
    </w:p>
    <w:p w:rsidR="00030E65" w:rsidRDefault="00927C8A" w:rsidP="002D7022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Проанализировав показатели динамики капитала</w:t>
      </w:r>
      <w:r w:rsidR="002D702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5179" w:rsidRDefault="000B5179" w:rsidP="002D7022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7022" w:rsidRDefault="002D7022" w:rsidP="002D7022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53">
        <w:rPr>
          <w:rFonts w:ascii="Times New Roman" w:hAnsi="Times New Roman" w:cs="Times New Roman"/>
          <w:sz w:val="28"/>
          <w:szCs w:val="28"/>
        </w:rPr>
        <w:t xml:space="preserve">Наглядно </w:t>
      </w:r>
      <w:r>
        <w:rPr>
          <w:rFonts w:ascii="Times New Roman" w:hAnsi="Times New Roman" w:cs="Times New Roman"/>
          <w:sz w:val="28"/>
          <w:szCs w:val="28"/>
        </w:rPr>
        <w:t xml:space="preserve">изменение капитала организации </w:t>
      </w:r>
      <w:r w:rsidRPr="000B5179">
        <w:rPr>
          <w:rFonts w:ascii="Times New Roman" w:hAnsi="Times New Roman" w:cs="Times New Roman"/>
          <w:sz w:val="28"/>
          <w:szCs w:val="28"/>
          <w:highlight w:val="yellow"/>
        </w:rPr>
        <w:t>за 2014-2016 года</w:t>
      </w:r>
      <w:r w:rsidRPr="004F6A53">
        <w:rPr>
          <w:rFonts w:ascii="Times New Roman" w:hAnsi="Times New Roman" w:cs="Times New Roman"/>
          <w:sz w:val="28"/>
          <w:szCs w:val="28"/>
        </w:rPr>
        <w:t xml:space="preserve"> можно увидеть</w:t>
      </w:r>
      <w:r>
        <w:rPr>
          <w:rFonts w:ascii="Times New Roman" w:hAnsi="Times New Roman" w:cs="Times New Roman"/>
          <w:sz w:val="28"/>
          <w:szCs w:val="28"/>
        </w:rPr>
        <w:t xml:space="preserve"> на Рисунке .</w:t>
      </w:r>
    </w:p>
    <w:p w:rsidR="002D7022" w:rsidRDefault="002D7022" w:rsidP="002D7022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капитала в </w:t>
      </w:r>
      <w:r w:rsidRPr="000B5179">
        <w:rPr>
          <w:rFonts w:ascii="Times New Roman" w:hAnsi="Times New Roman" w:cs="Times New Roman"/>
          <w:sz w:val="28"/>
          <w:szCs w:val="28"/>
          <w:highlight w:val="yellow"/>
        </w:rPr>
        <w:t>2014-2016 годах</w:t>
      </w:r>
      <w:r>
        <w:rPr>
          <w:rFonts w:ascii="Times New Roman" w:hAnsi="Times New Roman" w:cs="Times New Roman"/>
          <w:sz w:val="28"/>
          <w:szCs w:val="28"/>
        </w:rPr>
        <w:t xml:space="preserve"> обусловлено изменением </w:t>
      </w:r>
    </w:p>
    <w:p w:rsidR="000B5179" w:rsidRDefault="000B5179" w:rsidP="002D7022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7022" w:rsidRDefault="002D7022" w:rsidP="002D7022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Наглядно изменение статей формирования капитала организации, оказавших наибольшее влияние на его динамику, представлено на рисунках</w:t>
      </w:r>
    </w:p>
    <w:p w:rsidR="002D7022" w:rsidRPr="004F6A53" w:rsidRDefault="002D7022" w:rsidP="002D7022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F0F" w:rsidRPr="00B86F0F" w:rsidRDefault="00B86F0F" w:rsidP="00B86F0F">
      <w:pPr>
        <w:pStyle w:val="a7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6F0F">
        <w:rPr>
          <w:rFonts w:ascii="Times New Roman" w:hAnsi="Times New Roman" w:cs="Times New Roman"/>
          <w:b/>
          <w:sz w:val="28"/>
          <w:szCs w:val="28"/>
          <w:u w:val="single"/>
        </w:rPr>
        <w:t>ПРИМЕР</w:t>
      </w:r>
    </w:p>
    <w:p w:rsidR="00B86F0F" w:rsidRDefault="00B86F0F" w:rsidP="00030E65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F0F" w:rsidRPr="00B86F0F" w:rsidRDefault="00B86F0F" w:rsidP="00B86F0F">
      <w:pPr>
        <w:spacing w:after="0"/>
        <w:ind w:left="-284" w:firstLine="709"/>
        <w:rPr>
          <w:rFonts w:ascii="Times New Roman" w:hAnsi="Times New Roman" w:cs="Times New Roman"/>
          <w:sz w:val="28"/>
        </w:rPr>
      </w:pPr>
      <w:r w:rsidRPr="00B86F0F">
        <w:rPr>
          <w:rFonts w:ascii="Times New Roman" w:hAnsi="Times New Roman" w:cs="Times New Roman"/>
          <w:sz w:val="28"/>
        </w:rPr>
        <w:t>2.3   Анализ капитала ООО «УШК» за 2013-2015 года.</w:t>
      </w:r>
    </w:p>
    <w:p w:rsidR="00B86F0F" w:rsidRPr="00B86F0F" w:rsidRDefault="00B86F0F" w:rsidP="00B86F0F">
      <w:pPr>
        <w:spacing w:after="0" w:line="360" w:lineRule="auto"/>
        <w:ind w:left="-284" w:firstLine="709"/>
        <w:jc w:val="both"/>
        <w:rPr>
          <w:rFonts w:ascii="Times New Roman" w:hAnsi="Times New Roman" w:cs="Times New Roman"/>
          <w:sz w:val="28"/>
        </w:rPr>
      </w:pPr>
    </w:p>
    <w:p w:rsidR="00B86F0F" w:rsidRPr="00B86F0F" w:rsidRDefault="00B86F0F" w:rsidP="00B86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86F0F">
        <w:rPr>
          <w:rFonts w:ascii="Times New Roman" w:hAnsi="Times New Roman" w:cs="Times New Roman"/>
          <w:sz w:val="28"/>
        </w:rPr>
        <w:t>Проанализируем более подробно формирование капитала ООО «УШК» за 2013-2015 года.</w:t>
      </w:r>
    </w:p>
    <w:p w:rsidR="008A78B2" w:rsidRDefault="008A78B2" w:rsidP="00B86F0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B86F0F" w:rsidRPr="00B86F0F" w:rsidRDefault="00B86F0F" w:rsidP="00B86F0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B86F0F">
        <w:rPr>
          <w:rFonts w:ascii="Times New Roman" w:hAnsi="Times New Roman" w:cs="Times New Roman"/>
          <w:sz w:val="28"/>
        </w:rPr>
        <w:lastRenderedPageBreak/>
        <w:t>Таблица 13 - Анализ структуры капитала ООО «УШК» за 2013-2015 года</w:t>
      </w:r>
    </w:p>
    <w:tbl>
      <w:tblPr>
        <w:tblStyle w:val="af1"/>
        <w:tblW w:w="10029" w:type="dxa"/>
        <w:jc w:val="center"/>
        <w:tblLook w:val="04A0" w:firstRow="1" w:lastRow="0" w:firstColumn="1" w:lastColumn="0" w:noHBand="0" w:noVBand="1"/>
      </w:tblPr>
      <w:tblGrid>
        <w:gridCol w:w="480"/>
        <w:gridCol w:w="3343"/>
        <w:gridCol w:w="713"/>
        <w:gridCol w:w="993"/>
        <w:gridCol w:w="850"/>
        <w:gridCol w:w="801"/>
        <w:gridCol w:w="953"/>
        <w:gridCol w:w="953"/>
        <w:gridCol w:w="943"/>
      </w:tblGrid>
      <w:tr w:rsidR="00B86F0F" w:rsidRPr="00B86F0F" w:rsidTr="00B86F0F">
        <w:trPr>
          <w:trHeight w:val="301"/>
          <w:jc w:val="center"/>
        </w:trPr>
        <w:tc>
          <w:tcPr>
            <w:tcW w:w="480" w:type="dxa"/>
            <w:vMerge w:val="restart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vMerge w:val="restart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13" w:type="dxa"/>
            <w:vMerge w:val="restart"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644" w:type="dxa"/>
            <w:gridSpan w:val="3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Капитал ООО «УШК» в млн. рублях</w:t>
            </w:r>
          </w:p>
        </w:tc>
        <w:tc>
          <w:tcPr>
            <w:tcW w:w="2849" w:type="dxa"/>
            <w:gridSpan w:val="3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Удельный вес, %</w:t>
            </w:r>
          </w:p>
        </w:tc>
      </w:tr>
      <w:tr w:rsidR="00B86F0F" w:rsidRPr="00B86F0F" w:rsidTr="00B86F0F">
        <w:trPr>
          <w:trHeight w:val="301"/>
          <w:jc w:val="center"/>
        </w:trPr>
        <w:tc>
          <w:tcPr>
            <w:tcW w:w="480" w:type="dxa"/>
            <w:vMerge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vMerge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850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801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53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53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43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</w:tr>
      <w:tr w:rsidR="00B86F0F" w:rsidRPr="00B86F0F" w:rsidTr="00B86F0F">
        <w:trPr>
          <w:trHeight w:val="301"/>
          <w:jc w:val="center"/>
        </w:trPr>
        <w:tc>
          <w:tcPr>
            <w:tcW w:w="48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4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3" w:type="dxa"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4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B86F0F" w:rsidRPr="00B86F0F" w:rsidTr="00B86F0F">
        <w:trPr>
          <w:trHeight w:val="301"/>
          <w:jc w:val="center"/>
        </w:trPr>
        <w:tc>
          <w:tcPr>
            <w:tcW w:w="48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 капитал</w:t>
            </w:r>
          </w:p>
        </w:tc>
        <w:tc>
          <w:tcPr>
            <w:tcW w:w="713" w:type="dxa"/>
            <w:vAlign w:val="center"/>
          </w:tcPr>
          <w:p w:rsidR="00B86F0F" w:rsidRPr="00B86F0F" w:rsidRDefault="00B86F0F" w:rsidP="00B86F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</w:t>
            </w:r>
          </w:p>
        </w:tc>
        <w:tc>
          <w:tcPr>
            <w:tcW w:w="99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85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2,37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2,37</w:t>
            </w:r>
          </w:p>
        </w:tc>
        <w:tc>
          <w:tcPr>
            <w:tcW w:w="94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2,28</w:t>
            </w:r>
          </w:p>
        </w:tc>
      </w:tr>
      <w:tr w:rsidR="00B86F0F" w:rsidRPr="00B86F0F" w:rsidTr="00B86F0F">
        <w:trPr>
          <w:trHeight w:val="301"/>
          <w:jc w:val="center"/>
        </w:trPr>
        <w:tc>
          <w:tcPr>
            <w:tcW w:w="480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3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Нераспределенная прибыль</w:t>
            </w:r>
          </w:p>
        </w:tc>
        <w:tc>
          <w:tcPr>
            <w:tcW w:w="713" w:type="dxa"/>
            <w:vAlign w:val="center"/>
          </w:tcPr>
          <w:p w:rsidR="00B86F0F" w:rsidRPr="00B86F0F" w:rsidRDefault="00B86F0F" w:rsidP="00B86F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99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85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1,18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1,37</w:t>
            </w:r>
          </w:p>
        </w:tc>
        <w:tc>
          <w:tcPr>
            <w:tcW w:w="94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1,41</w:t>
            </w:r>
          </w:p>
        </w:tc>
      </w:tr>
      <w:tr w:rsidR="00B86F0F" w:rsidRPr="00B86F0F" w:rsidTr="00B86F0F">
        <w:trPr>
          <w:trHeight w:val="301"/>
          <w:jc w:val="center"/>
        </w:trPr>
        <w:tc>
          <w:tcPr>
            <w:tcW w:w="480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3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 3</w:t>
            </w:r>
          </w:p>
        </w:tc>
        <w:tc>
          <w:tcPr>
            <w:tcW w:w="713" w:type="dxa"/>
            <w:vAlign w:val="center"/>
          </w:tcPr>
          <w:p w:rsidR="00B86F0F" w:rsidRPr="00B86F0F" w:rsidRDefault="00B86F0F" w:rsidP="00B86F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99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85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3,55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3,74</w:t>
            </w:r>
          </w:p>
        </w:tc>
        <w:tc>
          <w:tcPr>
            <w:tcW w:w="94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3,69</w:t>
            </w:r>
          </w:p>
        </w:tc>
      </w:tr>
      <w:tr w:rsidR="00B86F0F" w:rsidRPr="00B86F0F" w:rsidTr="00B86F0F">
        <w:trPr>
          <w:trHeight w:val="301"/>
          <w:jc w:val="center"/>
        </w:trPr>
        <w:tc>
          <w:tcPr>
            <w:tcW w:w="480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3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Долгосрочные заемные средства</w:t>
            </w:r>
          </w:p>
        </w:tc>
        <w:tc>
          <w:tcPr>
            <w:tcW w:w="713" w:type="dxa"/>
            <w:vAlign w:val="center"/>
          </w:tcPr>
          <w:p w:rsidR="00B86F0F" w:rsidRPr="00B86F0F" w:rsidRDefault="00B86F0F" w:rsidP="00B86F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</w:t>
            </w:r>
          </w:p>
        </w:tc>
        <w:tc>
          <w:tcPr>
            <w:tcW w:w="99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65,9</w:t>
            </w:r>
          </w:p>
        </w:tc>
        <w:tc>
          <w:tcPr>
            <w:tcW w:w="85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71,1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59,96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60,09</w:t>
            </w:r>
          </w:p>
        </w:tc>
        <w:tc>
          <w:tcPr>
            <w:tcW w:w="94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62,48</w:t>
            </w:r>
          </w:p>
        </w:tc>
      </w:tr>
      <w:tr w:rsidR="00B86F0F" w:rsidRPr="00B86F0F" w:rsidTr="00B86F0F">
        <w:trPr>
          <w:trHeight w:val="301"/>
          <w:jc w:val="center"/>
        </w:trPr>
        <w:tc>
          <w:tcPr>
            <w:tcW w:w="480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3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 4</w:t>
            </w:r>
          </w:p>
        </w:tc>
        <w:tc>
          <w:tcPr>
            <w:tcW w:w="713" w:type="dxa"/>
            <w:vAlign w:val="center"/>
          </w:tcPr>
          <w:p w:rsidR="00B86F0F" w:rsidRPr="00B86F0F" w:rsidRDefault="00B86F0F" w:rsidP="00B86F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99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65,9</w:t>
            </w:r>
          </w:p>
        </w:tc>
        <w:tc>
          <w:tcPr>
            <w:tcW w:w="85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71,1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59,96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60,09</w:t>
            </w:r>
          </w:p>
        </w:tc>
        <w:tc>
          <w:tcPr>
            <w:tcW w:w="94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62,48</w:t>
            </w:r>
          </w:p>
        </w:tc>
      </w:tr>
      <w:tr w:rsidR="00B86F0F" w:rsidRPr="00B86F0F" w:rsidTr="00B86F0F">
        <w:trPr>
          <w:trHeight w:val="301"/>
          <w:jc w:val="center"/>
        </w:trPr>
        <w:tc>
          <w:tcPr>
            <w:tcW w:w="480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3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Краткосрочные заемные средства</w:t>
            </w:r>
          </w:p>
        </w:tc>
        <w:tc>
          <w:tcPr>
            <w:tcW w:w="713" w:type="dxa"/>
            <w:vAlign w:val="center"/>
          </w:tcPr>
          <w:p w:rsidR="00B86F0F" w:rsidRPr="00B86F0F" w:rsidRDefault="00B86F0F" w:rsidP="00B86F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</w:t>
            </w:r>
          </w:p>
        </w:tc>
        <w:tc>
          <w:tcPr>
            <w:tcW w:w="99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12,74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12,51</w:t>
            </w:r>
          </w:p>
        </w:tc>
        <w:tc>
          <w:tcPr>
            <w:tcW w:w="94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11,78</w:t>
            </w:r>
          </w:p>
        </w:tc>
      </w:tr>
      <w:tr w:rsidR="00B86F0F" w:rsidRPr="00B86F0F" w:rsidTr="00B86F0F">
        <w:trPr>
          <w:trHeight w:val="301"/>
          <w:jc w:val="center"/>
        </w:trPr>
        <w:tc>
          <w:tcPr>
            <w:tcW w:w="480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3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713" w:type="dxa"/>
            <w:vAlign w:val="center"/>
          </w:tcPr>
          <w:p w:rsidR="00B86F0F" w:rsidRPr="00B86F0F" w:rsidRDefault="00B86F0F" w:rsidP="00B86F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</w:t>
            </w:r>
          </w:p>
        </w:tc>
        <w:tc>
          <w:tcPr>
            <w:tcW w:w="99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85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23,75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23,65</w:t>
            </w:r>
          </w:p>
        </w:tc>
        <w:tc>
          <w:tcPr>
            <w:tcW w:w="94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22,06</w:t>
            </w:r>
          </w:p>
        </w:tc>
      </w:tr>
      <w:tr w:rsidR="00B86F0F" w:rsidRPr="00B86F0F" w:rsidTr="00B86F0F">
        <w:trPr>
          <w:trHeight w:val="301"/>
          <w:jc w:val="center"/>
        </w:trPr>
        <w:tc>
          <w:tcPr>
            <w:tcW w:w="480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43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 5</w:t>
            </w:r>
          </w:p>
        </w:tc>
        <w:tc>
          <w:tcPr>
            <w:tcW w:w="713" w:type="dxa"/>
            <w:vAlign w:val="center"/>
          </w:tcPr>
          <w:p w:rsidR="00B86F0F" w:rsidRPr="00B86F0F" w:rsidRDefault="00B86F0F" w:rsidP="00B86F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99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85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36,49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36,16</w:t>
            </w:r>
          </w:p>
        </w:tc>
        <w:tc>
          <w:tcPr>
            <w:tcW w:w="94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33,83</w:t>
            </w:r>
          </w:p>
        </w:tc>
      </w:tr>
      <w:tr w:rsidR="00B86F0F" w:rsidRPr="00B86F0F" w:rsidTr="00B86F0F">
        <w:trPr>
          <w:trHeight w:val="301"/>
          <w:jc w:val="center"/>
        </w:trPr>
        <w:tc>
          <w:tcPr>
            <w:tcW w:w="480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43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713" w:type="dxa"/>
            <w:vAlign w:val="center"/>
          </w:tcPr>
          <w:p w:rsidR="00B86F0F" w:rsidRPr="00B86F0F" w:rsidRDefault="00B86F0F" w:rsidP="00B86F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99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109,9</w:t>
            </w:r>
          </w:p>
        </w:tc>
        <w:tc>
          <w:tcPr>
            <w:tcW w:w="85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95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943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</w:tbl>
    <w:p w:rsidR="00B86F0F" w:rsidRPr="00B86F0F" w:rsidRDefault="00B86F0F" w:rsidP="00B86F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F0F">
        <w:rPr>
          <w:rFonts w:ascii="Times New Roman" w:hAnsi="Times New Roman" w:cs="Times New Roman"/>
          <w:sz w:val="28"/>
          <w:szCs w:val="28"/>
        </w:rPr>
        <w:t>Расчет удельного веса (структуры) в Таблице 13 был проведен по Формуле 5.</w:t>
      </w:r>
    </w:p>
    <w:tbl>
      <w:tblPr>
        <w:tblStyle w:val="af1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567"/>
      </w:tblGrid>
      <w:tr w:rsidR="00B86F0F" w:rsidRPr="00B86F0F" w:rsidTr="00B86F0F">
        <w:trPr>
          <w:trHeight w:val="788"/>
        </w:trPr>
        <w:tc>
          <w:tcPr>
            <w:tcW w:w="9214" w:type="dxa"/>
          </w:tcPr>
          <w:p w:rsidR="00B86F0F" w:rsidRPr="00B86F0F" w:rsidRDefault="00B86F0F" w:rsidP="00B86F0F">
            <w:pPr>
              <w:tabs>
                <w:tab w:val="right" w:pos="9781"/>
                <w:tab w:val="left" w:pos="1091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Удельный вес=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Часть целого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Целое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×100%</m:t>
                </m:r>
              </m:oMath>
            </m:oMathPara>
          </w:p>
        </w:tc>
        <w:tc>
          <w:tcPr>
            <w:tcW w:w="567" w:type="dxa"/>
          </w:tcPr>
          <w:p w:rsidR="00B86F0F" w:rsidRPr="00B86F0F" w:rsidRDefault="00B86F0F" w:rsidP="00B86F0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6F0F">
              <w:rPr>
                <w:rFonts w:ascii="Times New Roman" w:hAnsi="Times New Roman" w:cs="Times New Roman"/>
                <w:sz w:val="28"/>
                <w:szCs w:val="28"/>
              </w:rPr>
              <w:t>(5)</w:t>
            </w:r>
          </w:p>
        </w:tc>
      </w:tr>
    </w:tbl>
    <w:p w:rsidR="00B86F0F" w:rsidRPr="00B86F0F" w:rsidRDefault="00B86F0F" w:rsidP="00B86F0F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86F0F">
        <w:rPr>
          <w:rFonts w:ascii="Times New Roman" w:hAnsi="Times New Roman" w:cs="Times New Roman"/>
          <w:sz w:val="28"/>
          <w:szCs w:val="28"/>
        </w:rPr>
        <w:t>Вывод: Проанализировав структуру капитала ООО «УШК» за 2013-2015 года можно сделать вывод, что значительную долю занимают долгосрочные обязательства: в 2013 году – 59,96 %, в 2014 году – 60,09 %, в 2015 -  62,48 %. Так же значительную долю занимают краткосрочные обязательства с удельным весом в 2013 году – 36,49 %, в 2014 году – 36,16 %, в 2015 году 33,83 %. Незначительную долю занимает капитал и резервы: в 2013 году - 3,55 %, в 2014 году – 3,74 %, в 2015 году – 3,69 %.</w:t>
      </w:r>
    </w:p>
    <w:p w:rsidR="00B86F0F" w:rsidRPr="00B86F0F" w:rsidRDefault="00B86F0F" w:rsidP="00B86F0F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86F0F">
        <w:rPr>
          <w:rFonts w:ascii="Times New Roman" w:hAnsi="Times New Roman" w:cs="Times New Roman"/>
          <w:sz w:val="28"/>
          <w:szCs w:val="28"/>
        </w:rPr>
        <w:t>Наглядно формирование капитала можно представить на рисунках 8,9,10.</w:t>
      </w:r>
    </w:p>
    <w:p w:rsidR="00B86F0F" w:rsidRPr="00B86F0F" w:rsidRDefault="00B86F0F" w:rsidP="00B86F0F">
      <w:pPr>
        <w:spacing w:after="0"/>
        <w:jc w:val="center"/>
        <w:rPr>
          <w:rFonts w:ascii="Times New Roman" w:hAnsi="Times New Roman" w:cs="Times New Roman"/>
        </w:rPr>
      </w:pPr>
      <w:r w:rsidRPr="00B86F0F">
        <w:rPr>
          <w:rFonts w:ascii="Times New Roman" w:hAnsi="Times New Roman" w:cs="Times New Roman"/>
          <w:noProof/>
        </w:rPr>
        <w:drawing>
          <wp:inline distT="0" distB="0" distL="0" distR="0" wp14:anchorId="2908A25E" wp14:editId="4B49C053">
            <wp:extent cx="5419725" cy="2219325"/>
            <wp:effectExtent l="0" t="0" r="0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86F0F" w:rsidRPr="00B86F0F" w:rsidRDefault="00B86F0F" w:rsidP="00B86F0F">
      <w:pPr>
        <w:spacing w:after="0"/>
        <w:ind w:firstLine="709"/>
        <w:jc w:val="center"/>
        <w:rPr>
          <w:rFonts w:ascii="Times New Roman" w:hAnsi="Times New Roman" w:cs="Times New Roman"/>
          <w:sz w:val="28"/>
        </w:rPr>
      </w:pPr>
      <w:r w:rsidRPr="00B86F0F">
        <w:rPr>
          <w:rFonts w:ascii="Times New Roman" w:hAnsi="Times New Roman" w:cs="Times New Roman"/>
          <w:sz w:val="28"/>
        </w:rPr>
        <w:t>Рисунок 9 - Структура капитала ООО «УШК» за 2013 год</w:t>
      </w:r>
    </w:p>
    <w:p w:rsidR="00B86F0F" w:rsidRPr="00B86F0F" w:rsidRDefault="00B86F0F" w:rsidP="00B86F0F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86F0F" w:rsidRPr="00B86F0F" w:rsidRDefault="00B86F0F" w:rsidP="00B86F0F">
      <w:pPr>
        <w:spacing w:after="0"/>
        <w:jc w:val="center"/>
        <w:rPr>
          <w:rFonts w:ascii="Times New Roman" w:hAnsi="Times New Roman" w:cs="Times New Roman"/>
        </w:rPr>
      </w:pPr>
      <w:r w:rsidRPr="00B86F0F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67640844" wp14:editId="039E09EC">
            <wp:extent cx="5448300" cy="3857625"/>
            <wp:effectExtent l="19050" t="0" r="19050" b="0"/>
            <wp:docPr id="2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86F0F" w:rsidRPr="00942F7F" w:rsidRDefault="00B86F0F" w:rsidP="00B86F0F">
      <w:pPr>
        <w:jc w:val="center"/>
      </w:pPr>
    </w:p>
    <w:p w:rsidR="00B86F0F" w:rsidRPr="00B86F0F" w:rsidRDefault="00B86F0F" w:rsidP="00B86F0F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86F0F">
        <w:rPr>
          <w:rFonts w:ascii="Times New Roman" w:hAnsi="Times New Roman" w:cs="Times New Roman"/>
          <w:sz w:val="28"/>
          <w:szCs w:val="28"/>
        </w:rPr>
        <w:t>Рисунок 10 - Структура капитала ООО «УШК» за 2014 год</w:t>
      </w:r>
    </w:p>
    <w:p w:rsidR="00B86F0F" w:rsidRPr="00B86F0F" w:rsidRDefault="00B86F0F" w:rsidP="00B86F0F">
      <w:pPr>
        <w:spacing w:after="0"/>
        <w:jc w:val="center"/>
        <w:rPr>
          <w:rFonts w:ascii="Times New Roman" w:hAnsi="Times New Roman" w:cs="Times New Roman"/>
        </w:rPr>
      </w:pPr>
      <w:r w:rsidRPr="00B86F0F">
        <w:rPr>
          <w:rFonts w:ascii="Times New Roman" w:hAnsi="Times New Roman" w:cs="Times New Roman"/>
          <w:noProof/>
        </w:rPr>
        <w:drawing>
          <wp:inline distT="0" distB="0" distL="0" distR="0" wp14:anchorId="60EF67D1" wp14:editId="5B6EA8E5">
            <wp:extent cx="5772150" cy="3552825"/>
            <wp:effectExtent l="19050" t="0" r="19050" b="0"/>
            <wp:docPr id="3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B86F0F" w:rsidRPr="00B86F0F" w:rsidRDefault="00B86F0F" w:rsidP="00B86F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6F0F" w:rsidRPr="00B86F0F" w:rsidRDefault="00B86F0F" w:rsidP="00B86F0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6F0F">
        <w:rPr>
          <w:rFonts w:ascii="Times New Roman" w:hAnsi="Times New Roman" w:cs="Times New Roman"/>
          <w:sz w:val="28"/>
          <w:szCs w:val="28"/>
        </w:rPr>
        <w:t>Рисунок 11 - Структура капитала ООО «УШК» за 2015 год</w:t>
      </w:r>
    </w:p>
    <w:p w:rsidR="00B86F0F" w:rsidRPr="00B86F0F" w:rsidRDefault="00B86F0F" w:rsidP="00B86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F0F">
        <w:rPr>
          <w:rFonts w:ascii="Times New Roman" w:hAnsi="Times New Roman" w:cs="Times New Roman"/>
          <w:sz w:val="28"/>
          <w:szCs w:val="28"/>
        </w:rPr>
        <w:t>Как видно из рисунков, основную долю в формировании источников капитала занимают долгосрочные заемные средства и краткосрочные заемные средства. Таким образом основным источником формирования капитала являются</w:t>
      </w:r>
    </w:p>
    <w:p w:rsidR="00B86F0F" w:rsidRPr="00B86F0F" w:rsidRDefault="00B86F0F" w:rsidP="00B86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F0F">
        <w:rPr>
          <w:rFonts w:ascii="Times New Roman" w:hAnsi="Times New Roman" w:cs="Times New Roman"/>
          <w:sz w:val="28"/>
          <w:szCs w:val="28"/>
        </w:rPr>
        <w:lastRenderedPageBreak/>
        <w:t>заемные средства, что может сказаться в условиях кризиса банкротством предприятия т.к. будет недостаточно средств для погашения кредитов.</w:t>
      </w:r>
    </w:p>
    <w:p w:rsidR="00B86F0F" w:rsidRPr="00B86F0F" w:rsidRDefault="00B86F0F" w:rsidP="00B86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F0F">
        <w:rPr>
          <w:rFonts w:ascii="Times New Roman" w:hAnsi="Times New Roman" w:cs="Times New Roman"/>
          <w:sz w:val="28"/>
          <w:szCs w:val="28"/>
        </w:rPr>
        <w:t>Рассмотрим динамику формирования капитала за 2013-2015 года в таблицах 14,15,16.</w:t>
      </w:r>
    </w:p>
    <w:p w:rsidR="00B86F0F" w:rsidRPr="00B86F0F" w:rsidRDefault="00B86F0F" w:rsidP="00B86F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86F0F">
        <w:rPr>
          <w:rFonts w:ascii="Times New Roman" w:hAnsi="Times New Roman" w:cs="Times New Roman"/>
          <w:sz w:val="28"/>
          <w:szCs w:val="28"/>
        </w:rPr>
        <w:t>Таблица 14 - Динамика абсолютного прироста капитала ООО «УШК» за 2013-2015 года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445"/>
        <w:gridCol w:w="3622"/>
        <w:gridCol w:w="846"/>
        <w:gridCol w:w="839"/>
        <w:gridCol w:w="985"/>
        <w:gridCol w:w="984"/>
        <w:gridCol w:w="800"/>
        <w:gridCol w:w="800"/>
        <w:gridCol w:w="801"/>
      </w:tblGrid>
      <w:tr w:rsidR="00B86F0F" w:rsidRPr="00B86F0F" w:rsidTr="00B86F0F">
        <w:trPr>
          <w:trHeight w:val="308"/>
          <w:jc w:val="center"/>
        </w:trPr>
        <w:tc>
          <w:tcPr>
            <w:tcW w:w="352" w:type="dxa"/>
            <w:vMerge w:val="restart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22" w:type="dxa"/>
            <w:vMerge w:val="restart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46" w:type="dxa"/>
            <w:vMerge w:val="restart"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08" w:type="dxa"/>
            <w:gridSpan w:val="3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Капитал ООО «УШК» в млн. рублях</w:t>
            </w:r>
          </w:p>
        </w:tc>
        <w:tc>
          <w:tcPr>
            <w:tcW w:w="2401" w:type="dxa"/>
            <w:gridSpan w:val="3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Абсолютный прирост, %</w:t>
            </w:r>
          </w:p>
        </w:tc>
      </w:tr>
      <w:tr w:rsidR="00B86F0F" w:rsidRPr="00B86F0F" w:rsidTr="00B86F0F">
        <w:trPr>
          <w:trHeight w:val="469"/>
          <w:jc w:val="center"/>
        </w:trPr>
        <w:tc>
          <w:tcPr>
            <w:tcW w:w="352" w:type="dxa"/>
            <w:vMerge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vMerge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Merge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985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84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00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2014-2013</w:t>
            </w:r>
          </w:p>
        </w:tc>
        <w:tc>
          <w:tcPr>
            <w:tcW w:w="800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2015-2013</w:t>
            </w:r>
          </w:p>
        </w:tc>
        <w:tc>
          <w:tcPr>
            <w:tcW w:w="801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2015-2014</w:t>
            </w:r>
          </w:p>
        </w:tc>
      </w:tr>
      <w:tr w:rsidR="00B86F0F" w:rsidRPr="00B86F0F" w:rsidTr="00B86F0F">
        <w:trPr>
          <w:trHeight w:val="217"/>
          <w:jc w:val="center"/>
        </w:trPr>
        <w:tc>
          <w:tcPr>
            <w:tcW w:w="352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2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46" w:type="dxa"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39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85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84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B86F0F" w:rsidRPr="00B86F0F" w:rsidTr="00B86F0F">
        <w:trPr>
          <w:trHeight w:val="308"/>
          <w:jc w:val="center"/>
        </w:trPr>
        <w:tc>
          <w:tcPr>
            <w:tcW w:w="352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2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 капитал</w:t>
            </w:r>
          </w:p>
        </w:tc>
        <w:tc>
          <w:tcPr>
            <w:tcW w:w="846" w:type="dxa"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</w:t>
            </w:r>
          </w:p>
        </w:tc>
        <w:tc>
          <w:tcPr>
            <w:tcW w:w="839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985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984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86F0F" w:rsidRPr="00B86F0F" w:rsidTr="00B86F0F">
        <w:trPr>
          <w:trHeight w:val="308"/>
          <w:jc w:val="center"/>
        </w:trPr>
        <w:tc>
          <w:tcPr>
            <w:tcW w:w="352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2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Нераспределенная прибыль</w:t>
            </w:r>
          </w:p>
        </w:tc>
        <w:tc>
          <w:tcPr>
            <w:tcW w:w="846" w:type="dxa"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839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985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984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+0,2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+0,3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+0,1</w:t>
            </w:r>
          </w:p>
        </w:tc>
      </w:tr>
      <w:tr w:rsidR="00B86F0F" w:rsidRPr="00B86F0F" w:rsidTr="00B86F0F">
        <w:trPr>
          <w:trHeight w:val="308"/>
          <w:jc w:val="center"/>
        </w:trPr>
        <w:tc>
          <w:tcPr>
            <w:tcW w:w="352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2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 3</w:t>
            </w:r>
          </w:p>
        </w:tc>
        <w:tc>
          <w:tcPr>
            <w:tcW w:w="846" w:type="dxa"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839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985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984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+0,2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+0,3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+0,1</w:t>
            </w:r>
          </w:p>
        </w:tc>
      </w:tr>
      <w:tr w:rsidR="00B86F0F" w:rsidRPr="00B86F0F" w:rsidTr="00B86F0F">
        <w:trPr>
          <w:trHeight w:val="308"/>
          <w:jc w:val="center"/>
        </w:trPr>
        <w:tc>
          <w:tcPr>
            <w:tcW w:w="352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2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Заемные средства</w:t>
            </w:r>
          </w:p>
        </w:tc>
        <w:tc>
          <w:tcPr>
            <w:tcW w:w="846" w:type="dxa"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</w:t>
            </w:r>
          </w:p>
        </w:tc>
        <w:tc>
          <w:tcPr>
            <w:tcW w:w="839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65,9</w:t>
            </w:r>
          </w:p>
        </w:tc>
        <w:tc>
          <w:tcPr>
            <w:tcW w:w="985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984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71,1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-0,1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+5,2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+5,3</w:t>
            </w:r>
          </w:p>
        </w:tc>
      </w:tr>
      <w:tr w:rsidR="00B86F0F" w:rsidRPr="00B86F0F" w:rsidTr="00B86F0F">
        <w:trPr>
          <w:trHeight w:val="308"/>
          <w:jc w:val="center"/>
        </w:trPr>
        <w:tc>
          <w:tcPr>
            <w:tcW w:w="352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2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 4</w:t>
            </w:r>
          </w:p>
        </w:tc>
        <w:tc>
          <w:tcPr>
            <w:tcW w:w="846" w:type="dxa"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839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65,9</w:t>
            </w:r>
          </w:p>
        </w:tc>
        <w:tc>
          <w:tcPr>
            <w:tcW w:w="985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984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71,1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-0,1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+5,2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+5,3</w:t>
            </w:r>
          </w:p>
        </w:tc>
      </w:tr>
      <w:tr w:rsidR="00B86F0F" w:rsidRPr="00B86F0F" w:rsidTr="00B86F0F">
        <w:trPr>
          <w:trHeight w:val="308"/>
          <w:jc w:val="center"/>
        </w:trPr>
        <w:tc>
          <w:tcPr>
            <w:tcW w:w="352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2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Заемные средства</w:t>
            </w:r>
          </w:p>
        </w:tc>
        <w:tc>
          <w:tcPr>
            <w:tcW w:w="846" w:type="dxa"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</w:t>
            </w:r>
          </w:p>
        </w:tc>
        <w:tc>
          <w:tcPr>
            <w:tcW w:w="839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85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984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-0,3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-0,6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-0,3</w:t>
            </w:r>
          </w:p>
        </w:tc>
      </w:tr>
      <w:tr w:rsidR="00B86F0F" w:rsidRPr="00B86F0F" w:rsidTr="00B86F0F">
        <w:trPr>
          <w:trHeight w:val="308"/>
          <w:jc w:val="center"/>
        </w:trPr>
        <w:tc>
          <w:tcPr>
            <w:tcW w:w="352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22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Кредиторская задолженость</w:t>
            </w:r>
          </w:p>
        </w:tc>
        <w:tc>
          <w:tcPr>
            <w:tcW w:w="846" w:type="dxa"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</w:t>
            </w:r>
          </w:p>
        </w:tc>
        <w:tc>
          <w:tcPr>
            <w:tcW w:w="839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985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984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-0,2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-0,8</w:t>
            </w:r>
          </w:p>
        </w:tc>
      </w:tr>
      <w:tr w:rsidR="00B86F0F" w:rsidRPr="00B86F0F" w:rsidTr="00B86F0F">
        <w:trPr>
          <w:trHeight w:val="308"/>
          <w:jc w:val="center"/>
        </w:trPr>
        <w:tc>
          <w:tcPr>
            <w:tcW w:w="352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22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 5</w:t>
            </w:r>
          </w:p>
        </w:tc>
        <w:tc>
          <w:tcPr>
            <w:tcW w:w="846" w:type="dxa"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839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985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</w:t>
            </w:r>
          </w:p>
        </w:tc>
        <w:tc>
          <w:tcPr>
            <w:tcW w:w="984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-0,5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-1,6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-1,1</w:t>
            </w:r>
          </w:p>
        </w:tc>
      </w:tr>
      <w:tr w:rsidR="00B86F0F" w:rsidRPr="00B86F0F" w:rsidTr="00B86F0F">
        <w:trPr>
          <w:trHeight w:val="308"/>
          <w:jc w:val="center"/>
        </w:trPr>
        <w:tc>
          <w:tcPr>
            <w:tcW w:w="352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22" w:type="dxa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846" w:type="dxa"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839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109,9</w:t>
            </w:r>
          </w:p>
        </w:tc>
        <w:tc>
          <w:tcPr>
            <w:tcW w:w="985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  <w:tc>
          <w:tcPr>
            <w:tcW w:w="984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-0,4</w:t>
            </w:r>
          </w:p>
        </w:tc>
        <w:tc>
          <w:tcPr>
            <w:tcW w:w="800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+3,9</w:t>
            </w:r>
          </w:p>
        </w:tc>
        <w:tc>
          <w:tcPr>
            <w:tcW w:w="801" w:type="dxa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+4,3</w:t>
            </w:r>
          </w:p>
        </w:tc>
      </w:tr>
    </w:tbl>
    <w:p w:rsidR="00B86F0F" w:rsidRPr="00B86F0F" w:rsidRDefault="00B86F0F" w:rsidP="00B86F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F0F">
        <w:rPr>
          <w:rFonts w:ascii="Times New Roman" w:hAnsi="Times New Roman" w:cs="Times New Roman"/>
          <w:sz w:val="28"/>
          <w:szCs w:val="28"/>
        </w:rPr>
        <w:t>Расчет абсолютного прироста в Таблице 14 был проведен по формуле 6</w:t>
      </w:r>
    </w:p>
    <w:tbl>
      <w:tblPr>
        <w:tblStyle w:val="af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851"/>
      </w:tblGrid>
      <w:tr w:rsidR="00B86F0F" w:rsidRPr="00B86F0F" w:rsidTr="00B86F0F">
        <w:trPr>
          <w:trHeight w:val="642"/>
        </w:trPr>
        <w:tc>
          <w:tcPr>
            <w:tcW w:w="9180" w:type="dxa"/>
          </w:tcPr>
          <w:p w:rsidR="00B86F0F" w:rsidRPr="00B86F0F" w:rsidRDefault="00B86F0F" w:rsidP="00B86F0F">
            <w:pPr>
              <w:spacing w:after="0"/>
              <w:ind w:right="-2" w:firstLine="709"/>
              <w:jc w:val="both"/>
              <w:rPr>
                <w:rFonts w:ascii="Times New Roman" w:hAnsi="Times New Roman" w:cs="Times New Roman"/>
                <w:sz w:val="28"/>
                <w:lang w:val="en-US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lang w:val="en-US"/>
                  </w:rPr>
                  <m:t>∆y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0</m:t>
                    </m:r>
                  </m:sub>
                </m:sSub>
              </m:oMath>
            </m:oMathPara>
          </w:p>
          <w:p w:rsidR="00B86F0F" w:rsidRPr="00B86F0F" w:rsidRDefault="00B86F0F" w:rsidP="00B86F0F">
            <w:pPr>
              <w:spacing w:after="0"/>
              <w:ind w:right="-2"/>
              <w:jc w:val="both"/>
              <w:rPr>
                <w:rFonts w:ascii="Times New Roman" w:hAnsi="Times New Roman" w:cs="Times New Roman"/>
                <w:i/>
                <w:sz w:val="28"/>
                <w:lang w:val="en-US"/>
              </w:rPr>
            </w:pPr>
          </w:p>
        </w:tc>
        <w:tc>
          <w:tcPr>
            <w:tcW w:w="851" w:type="dxa"/>
          </w:tcPr>
          <w:p w:rsidR="00B86F0F" w:rsidRPr="00B86F0F" w:rsidRDefault="00B86F0F" w:rsidP="00B86F0F">
            <w:pPr>
              <w:tabs>
                <w:tab w:val="left" w:pos="555"/>
              </w:tabs>
              <w:spacing w:after="0"/>
              <w:ind w:right="-2"/>
              <w:jc w:val="right"/>
              <w:rPr>
                <w:rFonts w:ascii="Times New Roman" w:hAnsi="Times New Roman" w:cs="Times New Roman"/>
                <w:sz w:val="28"/>
                <w:lang w:val="en-US"/>
              </w:rPr>
            </w:pPr>
            <w:r w:rsidRPr="00B86F0F">
              <w:rPr>
                <w:rFonts w:ascii="Times New Roman" w:hAnsi="Times New Roman" w:cs="Times New Roman"/>
                <w:sz w:val="28"/>
                <w:lang w:val="en-US"/>
              </w:rPr>
              <w:t>(</w:t>
            </w:r>
            <w:r w:rsidRPr="00B86F0F">
              <w:rPr>
                <w:rFonts w:ascii="Times New Roman" w:hAnsi="Times New Roman" w:cs="Times New Roman"/>
                <w:sz w:val="28"/>
              </w:rPr>
              <w:t>6</w:t>
            </w:r>
            <w:r w:rsidRPr="00B86F0F">
              <w:rPr>
                <w:rFonts w:ascii="Times New Roman" w:hAnsi="Times New Roman" w:cs="Times New Roman"/>
                <w:sz w:val="28"/>
                <w:lang w:val="en-US"/>
              </w:rPr>
              <w:t>)</w:t>
            </w:r>
          </w:p>
        </w:tc>
      </w:tr>
    </w:tbl>
    <w:p w:rsidR="00B86F0F" w:rsidRPr="00B86F0F" w:rsidRDefault="00B86F0F" w:rsidP="00B86F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86F0F">
        <w:rPr>
          <w:rFonts w:ascii="Times New Roman" w:hAnsi="Times New Roman" w:cs="Times New Roman"/>
          <w:sz w:val="28"/>
          <w:szCs w:val="28"/>
        </w:rPr>
        <w:t>Таблица 15 - Динамика темпа роста капитала ООО «УШК» за 2013-2015 года</w:t>
      </w:r>
    </w:p>
    <w:tbl>
      <w:tblPr>
        <w:tblW w:w="9975" w:type="dxa"/>
        <w:jc w:val="center"/>
        <w:tblLook w:val="04A0" w:firstRow="1" w:lastRow="0" w:firstColumn="1" w:lastColumn="0" w:noHBand="0" w:noVBand="1"/>
      </w:tblPr>
      <w:tblGrid>
        <w:gridCol w:w="445"/>
        <w:gridCol w:w="2543"/>
        <w:gridCol w:w="927"/>
        <w:gridCol w:w="993"/>
        <w:gridCol w:w="850"/>
        <w:gridCol w:w="830"/>
        <w:gridCol w:w="1054"/>
        <w:gridCol w:w="1109"/>
        <w:gridCol w:w="1224"/>
      </w:tblGrid>
      <w:tr w:rsidR="00B86F0F" w:rsidRPr="00B86F0F" w:rsidTr="00B86F0F">
        <w:trPr>
          <w:trHeight w:val="309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 ООО «УШК» в млн. рублях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 роста, %</w:t>
            </w:r>
          </w:p>
        </w:tc>
      </w:tr>
      <w:tr w:rsidR="00B86F0F" w:rsidRPr="00B86F0F" w:rsidTr="00B86F0F">
        <w:trPr>
          <w:trHeight w:val="324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 год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2014-2013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2015-2013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2015-2014</w:t>
            </w:r>
          </w:p>
        </w:tc>
      </w:tr>
      <w:tr w:rsidR="00B86F0F" w:rsidRPr="00B86F0F" w:rsidTr="00B86F0F">
        <w:trPr>
          <w:trHeight w:val="324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B86F0F" w:rsidRPr="00B86F0F" w:rsidTr="00B86F0F">
        <w:trPr>
          <w:trHeight w:val="324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 капитал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86F0F" w:rsidRPr="00B86F0F" w:rsidTr="00B86F0F">
        <w:trPr>
          <w:trHeight w:val="309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Нераспределенная прибыль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115,38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123,08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106,67</w:t>
            </w:r>
          </w:p>
        </w:tc>
      </w:tr>
      <w:tr w:rsidR="00B86F0F" w:rsidRPr="00B86F0F" w:rsidTr="00B86F0F">
        <w:trPr>
          <w:trHeight w:val="309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 3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107,69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102,44</w:t>
            </w:r>
          </w:p>
        </w:tc>
      </w:tr>
      <w:tr w:rsidR="00B86F0F" w:rsidRPr="00B86F0F" w:rsidTr="00B86F0F">
        <w:trPr>
          <w:trHeight w:val="309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Заемные средства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107,89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108,05</w:t>
            </w:r>
          </w:p>
        </w:tc>
      </w:tr>
      <w:tr w:rsidR="00B86F0F" w:rsidRPr="00B86F0F" w:rsidTr="00B86F0F">
        <w:trPr>
          <w:trHeight w:val="309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 4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107,89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108,05</w:t>
            </w:r>
          </w:p>
        </w:tc>
      </w:tr>
      <w:tr w:rsidR="00B86F0F" w:rsidRPr="00B86F0F" w:rsidTr="00B86F0F">
        <w:trPr>
          <w:trHeight w:val="309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Заемные средства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97,86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95,71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97,81</w:t>
            </w:r>
          </w:p>
        </w:tc>
      </w:tr>
      <w:tr w:rsidR="00B86F0F" w:rsidRPr="00B86F0F" w:rsidTr="00B86F0F">
        <w:trPr>
          <w:trHeight w:val="309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Кредиторская задолженость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99,23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96,17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96,91</w:t>
            </w:r>
          </w:p>
        </w:tc>
      </w:tr>
      <w:tr w:rsidR="00B86F0F" w:rsidRPr="00B86F0F" w:rsidTr="00B86F0F">
        <w:trPr>
          <w:trHeight w:val="30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 5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98,75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96,01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97,22</w:t>
            </w:r>
          </w:p>
        </w:tc>
      </w:tr>
      <w:tr w:rsidR="00B86F0F" w:rsidRPr="00B86F0F" w:rsidTr="00B86F0F">
        <w:trPr>
          <w:trHeight w:val="30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103,55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103,93</w:t>
            </w:r>
          </w:p>
        </w:tc>
      </w:tr>
    </w:tbl>
    <w:p w:rsidR="00B86F0F" w:rsidRPr="00B86F0F" w:rsidRDefault="00B86F0F" w:rsidP="00B86F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6F0F">
        <w:rPr>
          <w:rFonts w:ascii="Times New Roman" w:hAnsi="Times New Roman" w:cs="Times New Roman"/>
          <w:sz w:val="28"/>
          <w:szCs w:val="28"/>
        </w:rPr>
        <w:t>Расчет темпа роста в Таблице 15 был проведен по формуле 7</w:t>
      </w:r>
    </w:p>
    <w:tbl>
      <w:tblPr>
        <w:tblStyle w:val="af1"/>
        <w:tblW w:w="1012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6"/>
        <w:gridCol w:w="1320"/>
      </w:tblGrid>
      <w:tr w:rsidR="00B86F0F" w:rsidRPr="00B86F0F" w:rsidTr="00B86F0F">
        <w:trPr>
          <w:trHeight w:val="706"/>
        </w:trPr>
        <w:tc>
          <w:tcPr>
            <w:tcW w:w="8806" w:type="dxa"/>
          </w:tcPr>
          <w:p w:rsidR="00B86F0F" w:rsidRPr="00B86F0F" w:rsidRDefault="00156769" w:rsidP="00B86F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р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n-1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×100%</m:t>
                </m:r>
              </m:oMath>
            </m:oMathPara>
          </w:p>
        </w:tc>
        <w:tc>
          <w:tcPr>
            <w:tcW w:w="1320" w:type="dxa"/>
            <w:vAlign w:val="center"/>
          </w:tcPr>
          <w:p w:rsidR="00B86F0F" w:rsidRPr="00B86F0F" w:rsidRDefault="00B86F0F" w:rsidP="00B86F0F">
            <w:pPr>
              <w:tabs>
                <w:tab w:val="left" w:pos="175"/>
              </w:tabs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6F0F">
              <w:rPr>
                <w:rFonts w:ascii="Times New Roman" w:hAnsi="Times New Roman" w:cs="Times New Roman"/>
                <w:sz w:val="28"/>
                <w:szCs w:val="28"/>
              </w:rPr>
              <w:t>(7)</w:t>
            </w:r>
          </w:p>
        </w:tc>
      </w:tr>
    </w:tbl>
    <w:p w:rsidR="00B86F0F" w:rsidRPr="00B86F0F" w:rsidRDefault="00B86F0F" w:rsidP="00B86F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6F0F" w:rsidRPr="00B86F0F" w:rsidRDefault="00B86F0F" w:rsidP="00B86F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6F0F">
        <w:rPr>
          <w:rFonts w:ascii="Times New Roman" w:hAnsi="Times New Roman" w:cs="Times New Roman"/>
          <w:sz w:val="28"/>
          <w:szCs w:val="28"/>
        </w:rPr>
        <w:t>Таблица 16 – Динамика темпа прироста капитала ООО «УШК» за 2013-2015 года</w:t>
      </w:r>
    </w:p>
    <w:tbl>
      <w:tblPr>
        <w:tblW w:w="10029" w:type="dxa"/>
        <w:jc w:val="center"/>
        <w:tblLook w:val="04A0" w:firstRow="1" w:lastRow="0" w:firstColumn="1" w:lastColumn="0" w:noHBand="0" w:noVBand="1"/>
      </w:tblPr>
      <w:tblGrid>
        <w:gridCol w:w="636"/>
        <w:gridCol w:w="3050"/>
        <w:gridCol w:w="703"/>
        <w:gridCol w:w="850"/>
        <w:gridCol w:w="843"/>
        <w:gridCol w:w="745"/>
        <w:gridCol w:w="11"/>
        <w:gridCol w:w="881"/>
        <w:gridCol w:w="1235"/>
        <w:gridCol w:w="1075"/>
      </w:tblGrid>
      <w:tr w:rsidR="00B86F0F" w:rsidRPr="00B86F0F" w:rsidTr="00B86F0F">
        <w:trPr>
          <w:trHeight w:val="524"/>
          <w:jc w:val="center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0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Капитала ООО «УШК» в млн. рублях</w:t>
            </w:r>
          </w:p>
        </w:tc>
        <w:tc>
          <w:tcPr>
            <w:tcW w:w="3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 прироста, %</w:t>
            </w:r>
          </w:p>
        </w:tc>
      </w:tr>
      <w:tr w:rsidR="00B86F0F" w:rsidRPr="00B86F0F" w:rsidTr="00B86F0F">
        <w:trPr>
          <w:trHeight w:val="296"/>
          <w:jc w:val="center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 год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 год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2014-2013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2015-2013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2015-2014</w:t>
            </w:r>
          </w:p>
        </w:tc>
      </w:tr>
      <w:tr w:rsidR="00B86F0F" w:rsidRPr="00B86F0F" w:rsidTr="00B86F0F">
        <w:trPr>
          <w:trHeight w:val="296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B86F0F" w:rsidRPr="00B86F0F" w:rsidTr="00B86F0F">
        <w:trPr>
          <w:trHeight w:val="296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Уставной капитал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86F0F" w:rsidRPr="00B86F0F" w:rsidTr="00B86F0F">
        <w:trPr>
          <w:trHeight w:val="296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Нераспределенная прибыль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+15,38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+23,08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+6,67</w:t>
            </w:r>
          </w:p>
        </w:tc>
      </w:tr>
      <w:tr w:rsidR="00B86F0F" w:rsidRPr="00B86F0F" w:rsidTr="00B86F0F">
        <w:trPr>
          <w:trHeight w:val="296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 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+5,13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+7,69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+2,44</w:t>
            </w:r>
          </w:p>
        </w:tc>
      </w:tr>
      <w:tr w:rsidR="00B86F0F" w:rsidRPr="00B86F0F" w:rsidTr="00B86F0F">
        <w:trPr>
          <w:trHeight w:val="296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Заемные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-0,15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+7,89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+8,05</w:t>
            </w:r>
          </w:p>
        </w:tc>
      </w:tr>
      <w:tr w:rsidR="00B86F0F" w:rsidRPr="00B86F0F" w:rsidTr="00B86F0F">
        <w:trPr>
          <w:trHeight w:val="353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 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65,8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71,1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-0,15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+7,89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+8,05</w:t>
            </w:r>
          </w:p>
        </w:tc>
      </w:tr>
      <w:tr w:rsidR="00B86F0F" w:rsidRPr="00B86F0F" w:rsidTr="00B86F0F">
        <w:trPr>
          <w:trHeight w:val="296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Заемные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-2,14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-4,29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-2,19</w:t>
            </w:r>
          </w:p>
        </w:tc>
      </w:tr>
      <w:tr w:rsidR="00B86F0F" w:rsidRPr="00B86F0F" w:rsidTr="00B86F0F">
        <w:trPr>
          <w:trHeight w:val="296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-0,77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-3,83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-3,09</w:t>
            </w:r>
          </w:p>
        </w:tc>
      </w:tr>
      <w:tr w:rsidR="00B86F0F" w:rsidRPr="00B86F0F" w:rsidTr="00B86F0F">
        <w:trPr>
          <w:trHeight w:val="296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 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-1,25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-3,99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-2,78</w:t>
            </w:r>
          </w:p>
        </w:tc>
      </w:tr>
      <w:tr w:rsidR="00B86F0F" w:rsidRPr="00B86F0F" w:rsidTr="00B86F0F">
        <w:trPr>
          <w:trHeight w:val="69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0F" w:rsidRPr="00B86F0F" w:rsidRDefault="00B86F0F" w:rsidP="00B86F0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-0,36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+3,55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6F0F" w:rsidRPr="00B86F0F" w:rsidRDefault="00B86F0F" w:rsidP="00B86F0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6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+3,93</w:t>
            </w:r>
          </w:p>
        </w:tc>
      </w:tr>
    </w:tbl>
    <w:p w:rsidR="00B86F0F" w:rsidRPr="00B86F0F" w:rsidRDefault="00B86F0F" w:rsidP="00B86F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F0F">
        <w:rPr>
          <w:rFonts w:ascii="Times New Roman" w:hAnsi="Times New Roman" w:cs="Times New Roman"/>
          <w:sz w:val="28"/>
          <w:szCs w:val="28"/>
        </w:rPr>
        <w:t>Расчет темпа прироста в Таблице 16 был проведен по Формуле 8</w:t>
      </w:r>
    </w:p>
    <w:tbl>
      <w:tblPr>
        <w:tblStyle w:val="af1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3"/>
        <w:gridCol w:w="708"/>
      </w:tblGrid>
      <w:tr w:rsidR="00B86F0F" w:rsidRPr="00B86F0F" w:rsidTr="00B86F0F">
        <w:tc>
          <w:tcPr>
            <w:tcW w:w="9073" w:type="dxa"/>
          </w:tcPr>
          <w:p w:rsidR="00B86F0F" w:rsidRPr="00B86F0F" w:rsidRDefault="00156769" w:rsidP="00B86F0F">
            <w:pPr>
              <w:spacing w:after="0" w:line="360" w:lineRule="auto"/>
              <w:ind w:left="-284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пр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р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-100</m:t>
                </m:r>
              </m:oMath>
            </m:oMathPara>
          </w:p>
        </w:tc>
        <w:tc>
          <w:tcPr>
            <w:tcW w:w="708" w:type="dxa"/>
          </w:tcPr>
          <w:p w:rsidR="00B86F0F" w:rsidRPr="00B86F0F" w:rsidRDefault="00B86F0F" w:rsidP="00B86F0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6F0F">
              <w:rPr>
                <w:rFonts w:ascii="Times New Roman" w:hAnsi="Times New Roman" w:cs="Times New Roman"/>
                <w:sz w:val="28"/>
                <w:szCs w:val="28"/>
              </w:rPr>
              <w:t>(8)</w:t>
            </w:r>
          </w:p>
        </w:tc>
      </w:tr>
    </w:tbl>
    <w:p w:rsidR="00B86F0F" w:rsidRPr="00B86F0F" w:rsidRDefault="00B86F0F" w:rsidP="00B86F0F">
      <w:pPr>
        <w:spacing w:after="0"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86F0F">
        <w:rPr>
          <w:rFonts w:ascii="Times New Roman" w:hAnsi="Times New Roman" w:cs="Times New Roman"/>
          <w:sz w:val="28"/>
          <w:szCs w:val="28"/>
        </w:rPr>
        <w:t>Проанализировав анализ динамики капитала ООО «УШК» за 2013-2015 года можно сделать вывод о том, что был выявлен прирост капитала на 3,9 млн. рублей или 3,55%, при этом наблюдался спад капитала в 2014 году на 0,36%, а в 2015 году прирост капитала на 3,93%. Наглядно изменения капитала ООО «УШК» за 2013-2015 года можно представить на Рисунке 12.</w:t>
      </w:r>
    </w:p>
    <w:p w:rsidR="00B86F0F" w:rsidRPr="00B86F0F" w:rsidRDefault="00B86F0F" w:rsidP="00B86F0F">
      <w:pPr>
        <w:spacing w:after="0"/>
        <w:jc w:val="center"/>
        <w:rPr>
          <w:rFonts w:ascii="Times New Roman" w:hAnsi="Times New Roman" w:cs="Times New Roman"/>
        </w:rPr>
      </w:pPr>
      <w:r w:rsidRPr="00B86F0F">
        <w:rPr>
          <w:rFonts w:ascii="Times New Roman" w:hAnsi="Times New Roman" w:cs="Times New Roman"/>
          <w:noProof/>
        </w:rPr>
        <w:drawing>
          <wp:inline distT="0" distB="0" distL="0" distR="0" wp14:anchorId="3F524F94" wp14:editId="53C3BA4E">
            <wp:extent cx="4924425" cy="2743200"/>
            <wp:effectExtent l="0" t="0" r="0" b="0"/>
            <wp:docPr id="4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86F0F" w:rsidRPr="00B86F0F" w:rsidRDefault="00B86F0F" w:rsidP="00B86F0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86F0F">
        <w:rPr>
          <w:rFonts w:ascii="Times New Roman" w:hAnsi="Times New Roman" w:cs="Times New Roman"/>
          <w:sz w:val="28"/>
          <w:szCs w:val="28"/>
        </w:rPr>
        <w:t>Рисунок 12 - Капитал организации ООО «УШК»</w:t>
      </w:r>
    </w:p>
    <w:p w:rsidR="00B86F0F" w:rsidRPr="00B86F0F" w:rsidRDefault="00B86F0F" w:rsidP="00B86F0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86F0F">
        <w:rPr>
          <w:rFonts w:ascii="Times New Roman" w:hAnsi="Times New Roman" w:cs="Times New Roman"/>
          <w:sz w:val="28"/>
          <w:szCs w:val="28"/>
        </w:rPr>
        <w:t>за 2013-2015 года</w:t>
      </w:r>
    </w:p>
    <w:p w:rsidR="00995A72" w:rsidRPr="00030E65" w:rsidRDefault="00030E65" w:rsidP="00030E65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30E65" w:rsidRDefault="009F457A" w:rsidP="00030E65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2.4 Анализ финансовых результатов </w:t>
      </w:r>
      <w:r w:rsidR="003E58C3">
        <w:rPr>
          <w:rFonts w:ascii="Times New Roman" w:hAnsi="Times New Roman" w:cs="Times New Roman"/>
          <w:sz w:val="28"/>
          <w:szCs w:val="28"/>
        </w:rPr>
        <w:t>за 2014-2016</w:t>
      </w:r>
      <w:r w:rsidR="00030E6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93826" w:rsidRDefault="00E93826" w:rsidP="00E9382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E93826" w:rsidRDefault="00E93826" w:rsidP="00E938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332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>Примечание:</w:t>
      </w:r>
      <w:r>
        <w:rPr>
          <w:rFonts w:ascii="Times New Roman" w:hAnsi="Times New Roman" w:cs="Times New Roman"/>
          <w:sz w:val="28"/>
          <w:szCs w:val="28"/>
        </w:rPr>
        <w:t xml:space="preserve"> В данном пункте рассмотрим формирования выручки и всех видов прибыли. Принцип анализа тот же, что и </w:t>
      </w:r>
      <w:r w:rsidRPr="000B5179">
        <w:rPr>
          <w:rFonts w:ascii="Times New Roman" w:hAnsi="Times New Roman" w:cs="Times New Roman"/>
          <w:b/>
          <w:sz w:val="28"/>
          <w:szCs w:val="28"/>
        </w:rPr>
        <w:t>в пункте 2.2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022" w:rsidRDefault="002D7022" w:rsidP="00030E65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457A" w:rsidRDefault="009F457A" w:rsidP="009F457A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9 -Анализ структуры финансов </w:t>
      </w:r>
      <w:r w:rsidR="003E58C3" w:rsidRPr="00E93826">
        <w:rPr>
          <w:rFonts w:ascii="Times New Roman" w:hAnsi="Times New Roman" w:cs="Times New Roman"/>
          <w:sz w:val="28"/>
          <w:szCs w:val="28"/>
          <w:highlight w:val="yellow"/>
        </w:rPr>
        <w:t>за 2014 -2016</w:t>
      </w:r>
      <w:r w:rsidRPr="00E93826">
        <w:rPr>
          <w:rFonts w:ascii="Times New Roman" w:hAnsi="Times New Roman" w:cs="Times New Roman"/>
          <w:sz w:val="28"/>
          <w:szCs w:val="28"/>
          <w:highlight w:val="yellow"/>
        </w:rPr>
        <w:t xml:space="preserve"> года</w:t>
      </w:r>
    </w:p>
    <w:tbl>
      <w:tblPr>
        <w:tblW w:w="9873" w:type="dxa"/>
        <w:tblLook w:val="04A0" w:firstRow="1" w:lastRow="0" w:firstColumn="1" w:lastColumn="0" w:noHBand="0" w:noVBand="1"/>
      </w:tblPr>
      <w:tblGrid>
        <w:gridCol w:w="521"/>
        <w:gridCol w:w="3302"/>
        <w:gridCol w:w="866"/>
        <w:gridCol w:w="866"/>
        <w:gridCol w:w="866"/>
        <w:gridCol w:w="866"/>
        <w:gridCol w:w="924"/>
        <w:gridCol w:w="924"/>
        <w:gridCol w:w="738"/>
      </w:tblGrid>
      <w:tr w:rsidR="009F457A" w:rsidRPr="00541171" w:rsidTr="002D7022">
        <w:trPr>
          <w:trHeight w:val="299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баланса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в млн. руб.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Структура, %</w:t>
            </w:r>
          </w:p>
        </w:tc>
      </w:tr>
      <w:tr w:rsidR="009F457A" w:rsidRPr="00541171" w:rsidTr="009F457A">
        <w:trPr>
          <w:trHeight w:val="299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457A" w:rsidRPr="00541171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457A" w:rsidRPr="00541171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457A" w:rsidRPr="00541171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9F457A"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  <w:r w:rsidR="009F457A"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  <w:r w:rsidR="009F457A"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9F457A"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  <w:r w:rsidR="009F457A"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3E58C3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  <w:r w:rsidR="009F457A"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F457A" w:rsidRPr="00541171" w:rsidTr="009F457A">
        <w:trPr>
          <w:trHeight w:val="214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9F457A" w:rsidRPr="00541171" w:rsidTr="00E93826">
        <w:trPr>
          <w:trHeight w:val="299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ind w:left="-55" w:right="-144" w:hanging="8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541171" w:rsidTr="00E93826">
        <w:trPr>
          <w:trHeight w:val="299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541171" w:rsidTr="00E93826">
        <w:trPr>
          <w:trHeight w:val="299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541171" w:rsidTr="00E93826">
        <w:trPr>
          <w:trHeight w:val="299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541171" w:rsidTr="00E93826">
        <w:trPr>
          <w:trHeight w:val="299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541171" w:rsidTr="00E93826">
        <w:trPr>
          <w:trHeight w:val="299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541171" w:rsidTr="00E93826">
        <w:trPr>
          <w:trHeight w:val="299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541171" w:rsidTr="00E93826">
        <w:trPr>
          <w:trHeight w:val="299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541171" w:rsidTr="00E93826">
        <w:trPr>
          <w:trHeight w:val="299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541171" w:rsidTr="00E93826">
        <w:trPr>
          <w:trHeight w:val="299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541171" w:rsidTr="00E93826">
        <w:trPr>
          <w:trHeight w:val="299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541171" w:rsidTr="00E93826">
        <w:trPr>
          <w:trHeight w:val="299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1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541171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D7022" w:rsidRPr="00E97E9D" w:rsidRDefault="002D7022" w:rsidP="002D70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ОПС = </w:t>
      </w:r>
      <w:r w:rsidRPr="00E97E9D">
        <w:rPr>
          <w:rFonts w:ascii="Times New Roman" w:hAnsi="Times New Roman" w:cs="Times New Roman"/>
          <w:sz w:val="28"/>
          <w:szCs w:val="28"/>
          <w:u w:val="single"/>
        </w:rPr>
        <w:t>Показатель, характеризующий часть совокупности</w:t>
      </w:r>
    </w:p>
    <w:p w:rsidR="002D7022" w:rsidRDefault="002D7022" w:rsidP="002D7022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Общий итог статистической совокупности                          (9) </w:t>
      </w:r>
    </w:p>
    <w:p w:rsidR="00030E65" w:rsidRDefault="002D7022" w:rsidP="002D7022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Проанализировав структуру финансовых результатов</w:t>
      </w:r>
    </w:p>
    <w:p w:rsidR="00E93826" w:rsidRDefault="00E93826" w:rsidP="002D70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CFA" w:rsidRDefault="002D7022" w:rsidP="002D70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Наглядно это можно представить на графиках</w:t>
      </w:r>
    </w:p>
    <w:p w:rsidR="00E93826" w:rsidRDefault="00E93826" w:rsidP="00263724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3724" w:rsidRPr="00263724" w:rsidRDefault="00263724" w:rsidP="00263724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Проанализируем более подробно изменение видов прибыли с помощью показателей динамики в таблицах</w:t>
      </w:r>
    </w:p>
    <w:p w:rsidR="009F457A" w:rsidRPr="00124CB8" w:rsidRDefault="009F457A" w:rsidP="009F457A">
      <w:pPr>
        <w:pStyle w:val="a7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10 - </w:t>
      </w:r>
      <w:r>
        <w:rPr>
          <w:rFonts w:ascii="Times New Roman" w:hAnsi="Times New Roman"/>
          <w:noProof/>
          <w:sz w:val="28"/>
          <w:szCs w:val="28"/>
        </w:rPr>
        <w:t xml:space="preserve">Показатели динамики абсолютного прироста выручки </w:t>
      </w:r>
    </w:p>
    <w:tbl>
      <w:tblPr>
        <w:tblW w:w="98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343"/>
        <w:gridCol w:w="1010"/>
        <w:gridCol w:w="699"/>
        <w:gridCol w:w="739"/>
        <w:gridCol w:w="739"/>
        <w:gridCol w:w="1133"/>
        <w:gridCol w:w="1275"/>
        <w:gridCol w:w="1334"/>
      </w:tblGrid>
      <w:tr w:rsidR="009F457A" w:rsidRPr="00124CB8" w:rsidTr="009F457A">
        <w:trPr>
          <w:trHeight w:val="33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баланса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в млн. руб.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Абсолютный прирост, млн.руб.</w:t>
            </w:r>
          </w:p>
        </w:tc>
      </w:tr>
      <w:tr w:rsidR="009F457A" w:rsidRPr="00124CB8" w:rsidTr="009F457A">
        <w:trPr>
          <w:trHeight w:val="88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4B6016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4B6016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4B6016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  <w:r w:rsidR="009F457A"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124CB8" w:rsidRDefault="004B6016" w:rsidP="009F457A">
            <w:pPr>
              <w:spacing w:after="0" w:line="240" w:lineRule="auto"/>
              <w:ind w:left="-109" w:right="-108" w:firstLine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по сравнению 2014</w:t>
            </w:r>
            <w:r w:rsidR="009F457A"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124CB8" w:rsidRDefault="004B6016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по сравнению 2014</w:t>
            </w:r>
            <w:r w:rsidR="009F457A"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124CB8" w:rsidRDefault="004B6016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по сравнению 2015</w:t>
            </w:r>
            <w:r w:rsidR="009F457A"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9F457A" w:rsidRPr="00124CB8" w:rsidTr="009F457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9F457A" w:rsidRPr="00124CB8" w:rsidTr="00E93826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93826" w:rsidRDefault="00E93826">
      <w:r>
        <w:br w:type="page"/>
      </w:r>
    </w:p>
    <w:p w:rsidR="00E93826" w:rsidRPr="00E93826" w:rsidRDefault="00E93826" w:rsidP="00E9382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Продолжение Таблицы 10</w:t>
      </w:r>
    </w:p>
    <w:tbl>
      <w:tblPr>
        <w:tblW w:w="98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343"/>
        <w:gridCol w:w="1010"/>
        <w:gridCol w:w="699"/>
        <w:gridCol w:w="739"/>
        <w:gridCol w:w="739"/>
        <w:gridCol w:w="1133"/>
        <w:gridCol w:w="1275"/>
        <w:gridCol w:w="1334"/>
      </w:tblGrid>
      <w:tr w:rsidR="00E93826" w:rsidRPr="00E93826" w:rsidTr="00E93826">
        <w:trPr>
          <w:trHeight w:val="1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826" w:rsidRPr="00E93826" w:rsidRDefault="00E93826" w:rsidP="00E9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826" w:rsidRPr="00E93826" w:rsidRDefault="00E93826" w:rsidP="00E9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826" w:rsidRPr="00E93826" w:rsidRDefault="00E93826" w:rsidP="00E9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826" w:rsidRPr="00E93826" w:rsidRDefault="00E93826" w:rsidP="00E9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826" w:rsidRPr="00E93826" w:rsidRDefault="00E93826" w:rsidP="00E9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826" w:rsidRPr="00E93826" w:rsidRDefault="00E93826" w:rsidP="00E9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826" w:rsidRPr="00E93826" w:rsidRDefault="00E93826" w:rsidP="00E9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826" w:rsidRPr="00E93826" w:rsidRDefault="00E93826" w:rsidP="00E9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826" w:rsidRPr="00E93826" w:rsidRDefault="00E93826" w:rsidP="00E93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9F457A" w:rsidRPr="00124CB8" w:rsidTr="00E93826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93826" w:rsidRDefault="00E93826" w:rsidP="002637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3826" w:rsidRDefault="00E93826" w:rsidP="002637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3724" w:rsidRDefault="00263724" w:rsidP="002637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DD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B5DD4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B5DD4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82145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B5DD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B5DD4">
        <w:rPr>
          <w:rFonts w:ascii="Times New Roman" w:hAnsi="Times New Roman" w:cs="Times New Roman"/>
          <w:sz w:val="16"/>
          <w:szCs w:val="16"/>
        </w:rPr>
        <w:t>0</w:t>
      </w:r>
      <w:r w:rsidRPr="00821455">
        <w:rPr>
          <w:rFonts w:ascii="Times New Roman" w:hAnsi="Times New Roman" w:cs="Times New Roman"/>
          <w:sz w:val="16"/>
          <w:szCs w:val="16"/>
        </w:rPr>
        <w:t xml:space="preserve"> </w:t>
      </w:r>
      <w:r w:rsidRPr="002B5DD4">
        <w:rPr>
          <w:rFonts w:ascii="Times New Roman" w:hAnsi="Times New Roman" w:cs="Times New Roman"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B5DD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(10)</w:t>
      </w:r>
    </w:p>
    <w:p w:rsidR="002D7022" w:rsidRDefault="002D7022" w:rsidP="009F457A">
      <w:pPr>
        <w:pStyle w:val="a7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93826" w:rsidRDefault="00E93826" w:rsidP="009F457A">
      <w:pPr>
        <w:pStyle w:val="a7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9F457A" w:rsidRPr="00124CB8" w:rsidRDefault="009F457A" w:rsidP="009F457A">
      <w:pPr>
        <w:pStyle w:val="a7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11 - </w:t>
      </w:r>
      <w:r w:rsidRPr="00C67835">
        <w:rPr>
          <w:rFonts w:ascii="Times New Roman" w:hAnsi="Times New Roman" w:cs="Times New Roman"/>
          <w:sz w:val="28"/>
          <w:szCs w:val="28"/>
        </w:rPr>
        <w:t>Показатели динамики темпа роста</w:t>
      </w:r>
      <w:r>
        <w:rPr>
          <w:rFonts w:ascii="Times New Roman" w:hAnsi="Times New Roman" w:cs="Times New Roman"/>
          <w:sz w:val="28"/>
          <w:szCs w:val="28"/>
        </w:rPr>
        <w:t xml:space="preserve"> выручки </w:t>
      </w:r>
    </w:p>
    <w:tbl>
      <w:tblPr>
        <w:tblW w:w="9853" w:type="dxa"/>
        <w:tblInd w:w="93" w:type="dxa"/>
        <w:tblLook w:val="04A0" w:firstRow="1" w:lastRow="0" w:firstColumn="1" w:lastColumn="0" w:noHBand="0" w:noVBand="1"/>
      </w:tblPr>
      <w:tblGrid>
        <w:gridCol w:w="456"/>
        <w:gridCol w:w="2491"/>
        <w:gridCol w:w="697"/>
        <w:gridCol w:w="697"/>
        <w:gridCol w:w="751"/>
        <w:gridCol w:w="752"/>
        <w:gridCol w:w="1334"/>
        <w:gridCol w:w="1334"/>
        <w:gridCol w:w="1341"/>
      </w:tblGrid>
      <w:tr w:rsidR="009F457A" w:rsidRPr="00124CB8" w:rsidTr="002D7022">
        <w:trPr>
          <w:trHeight w:val="328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баланса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в млн. руб.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 роста,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9F457A" w:rsidRPr="00124CB8" w:rsidTr="002D7022">
        <w:trPr>
          <w:trHeight w:val="79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4B6016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9F4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4B6016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  <w:r w:rsidR="009F4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4B6016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  <w:r w:rsidR="009F4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124CB8" w:rsidRDefault="004B6016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по сравнению 2014</w:t>
            </w:r>
            <w:r w:rsidR="009F457A"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124CB8" w:rsidRDefault="009F457A" w:rsidP="004B6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4B6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сравнению 201</w:t>
            </w:r>
            <w:r w:rsidR="004B6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124CB8" w:rsidRDefault="009F457A" w:rsidP="004B6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4B6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сравнению 201</w:t>
            </w:r>
            <w:r w:rsidR="004B6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9F457A" w:rsidRPr="00124CB8" w:rsidTr="002D7022">
        <w:trPr>
          <w:trHeight w:val="31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9F457A" w:rsidRPr="00124CB8" w:rsidTr="00E93826">
        <w:trPr>
          <w:trHeight w:val="32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2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2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2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2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2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2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2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2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2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2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2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63724" w:rsidRDefault="00263724" w:rsidP="00263724">
      <w:pPr>
        <w:pStyle w:val="a7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в таблице проведен по следующей формуле:</w:t>
      </w:r>
    </w:p>
    <w:p w:rsidR="00263724" w:rsidRDefault="00263724" w:rsidP="00263724">
      <w:pPr>
        <w:pStyle w:val="a7"/>
        <w:spacing w:after="0" w:line="360" w:lineRule="auto"/>
        <w:ind w:left="0" w:firstLine="142"/>
        <w:jc w:val="right"/>
        <w:rPr>
          <w:rFonts w:ascii="Times New Roman" w:hAnsi="Times New Roman" w:cs="Times New Roman"/>
          <w:sz w:val="28"/>
          <w:szCs w:val="28"/>
        </w:rPr>
      </w:pPr>
      <w:r w:rsidRPr="00E97E9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60800" behindDoc="0" locked="0" layoutInCell="1" allowOverlap="1" wp14:anchorId="5B7A8E94" wp14:editId="07BCB1B0">
            <wp:simplePos x="0" y="0"/>
            <wp:positionH relativeFrom="column">
              <wp:posOffset>1680845</wp:posOffset>
            </wp:positionH>
            <wp:positionV relativeFrom="paragraph">
              <wp:posOffset>5080</wp:posOffset>
            </wp:positionV>
            <wp:extent cx="2686050" cy="485775"/>
            <wp:effectExtent l="0" t="0" r="0" b="9525"/>
            <wp:wrapSquare wrapText="bothSides"/>
            <wp:docPr id="29" name="Рисунок 29" descr="http://www.grandars.ru/images/1/review/id/973/42d1dceb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randars.ru/images/1/review/id/973/42d1dceb5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(11)</w:t>
      </w:r>
    </w:p>
    <w:p w:rsidR="00263724" w:rsidRDefault="00263724" w:rsidP="002637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826" w:rsidRDefault="00E93826" w:rsidP="002637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826" w:rsidRDefault="00E93826" w:rsidP="002637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826" w:rsidRDefault="00E93826" w:rsidP="002637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826" w:rsidRDefault="00E93826" w:rsidP="002637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826" w:rsidRDefault="00E93826" w:rsidP="002637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7022" w:rsidRPr="002D7022" w:rsidRDefault="009F457A" w:rsidP="002D7022">
      <w:pPr>
        <w:pStyle w:val="a7"/>
        <w:spacing w:after="0" w:line="360" w:lineRule="auto"/>
        <w:ind w:left="0" w:firstLine="142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12 -</w:t>
      </w:r>
      <w:r w:rsidRPr="00C6783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Показатели динамики темпа прироста выручки </w:t>
      </w:r>
    </w:p>
    <w:tbl>
      <w:tblPr>
        <w:tblW w:w="9852" w:type="dxa"/>
        <w:tblInd w:w="93" w:type="dxa"/>
        <w:tblLook w:val="04A0" w:firstRow="1" w:lastRow="0" w:firstColumn="1" w:lastColumn="0" w:noHBand="0" w:noVBand="1"/>
      </w:tblPr>
      <w:tblGrid>
        <w:gridCol w:w="456"/>
        <w:gridCol w:w="2513"/>
        <w:gridCol w:w="689"/>
        <w:gridCol w:w="696"/>
        <w:gridCol w:w="748"/>
        <w:gridCol w:w="748"/>
        <w:gridCol w:w="1334"/>
        <w:gridCol w:w="1334"/>
        <w:gridCol w:w="1334"/>
      </w:tblGrid>
      <w:tr w:rsidR="009F457A" w:rsidRPr="00124CB8" w:rsidTr="005D1CFA">
        <w:trPr>
          <w:trHeight w:val="337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баланса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в млн. руб.</w:t>
            </w: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 прироста,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9F457A" w:rsidRPr="00124CB8" w:rsidTr="005D1CFA">
        <w:trPr>
          <w:trHeight w:val="729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4B6016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  <w:r w:rsidR="009F4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4B6016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  <w:r w:rsidR="009F4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4B6016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  <w:r w:rsidR="009F4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124CB8" w:rsidRDefault="004B6016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по сравнению 2014</w:t>
            </w:r>
            <w:r w:rsidR="009F457A"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124CB8" w:rsidRDefault="004B6016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по сравнению 2014</w:t>
            </w:r>
            <w:r w:rsidR="009F457A"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57A" w:rsidRPr="00124CB8" w:rsidRDefault="004B6016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по сравнению 2015</w:t>
            </w:r>
            <w:r w:rsidR="009F457A"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9F457A" w:rsidRPr="00124CB8" w:rsidTr="005D1CFA">
        <w:trPr>
          <w:trHeight w:val="16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9F457A" w:rsidRPr="00124CB8" w:rsidTr="00E93826">
        <w:trPr>
          <w:trHeight w:val="33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57A" w:rsidRPr="00124CB8" w:rsidTr="00E93826">
        <w:trPr>
          <w:trHeight w:val="33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457A" w:rsidRPr="00124CB8" w:rsidRDefault="009F457A" w:rsidP="009F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D7022" w:rsidRDefault="002D7022" w:rsidP="002D7022">
      <w:pPr>
        <w:pStyle w:val="a7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в таблице проведен по следующей формуле:</w:t>
      </w:r>
    </w:p>
    <w:p w:rsidR="00263724" w:rsidRDefault="00263724" w:rsidP="00263724">
      <w:pPr>
        <w:pStyle w:val="a7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</w:t>
      </w:r>
      <w:r w:rsidRPr="00E97E9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E97E9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пр </w:t>
      </w:r>
      <w:r w:rsidRPr="00E97E9D">
        <w:rPr>
          <w:rFonts w:ascii="Times New Roman" w:eastAsia="Times New Roman" w:hAnsi="Times New Roman" w:cs="Times New Roman"/>
          <w:color w:val="000000"/>
          <w:sz w:val="28"/>
          <w:szCs w:val="28"/>
        </w:rPr>
        <w:t>= Т</w:t>
      </w:r>
      <w:r w:rsidRPr="00E97E9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р </w:t>
      </w:r>
      <w:r w:rsidRPr="00E97E9D">
        <w:rPr>
          <w:rFonts w:ascii="Times New Roman" w:eastAsia="Times New Roman" w:hAnsi="Times New Roman" w:cs="Times New Roman"/>
          <w:color w:val="000000"/>
          <w:sz w:val="28"/>
          <w:szCs w:val="28"/>
        </w:rPr>
        <w:t>- 100%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(12)</w:t>
      </w:r>
    </w:p>
    <w:p w:rsidR="005D1CFA" w:rsidRPr="005D1CFA" w:rsidRDefault="005D1CFA" w:rsidP="005D1CFA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457A" w:rsidRDefault="009F457A" w:rsidP="005D1CFA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Проанализировав динамику показателей финансовых результатов </w:t>
      </w:r>
    </w:p>
    <w:p w:rsidR="00E93826" w:rsidRDefault="00E93826" w:rsidP="002637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3724" w:rsidRPr="009E084A" w:rsidRDefault="00263724" w:rsidP="002637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Наглядно изменение статей можно представить на следующих графиках   </w:t>
      </w:r>
    </w:p>
    <w:p w:rsidR="00263724" w:rsidRDefault="00263724" w:rsidP="005D1CFA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F457A" w:rsidRPr="00B86F0F" w:rsidRDefault="00B86F0F" w:rsidP="00B86F0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6F0F">
        <w:rPr>
          <w:rFonts w:ascii="Times New Roman" w:hAnsi="Times New Roman" w:cs="Times New Roman"/>
          <w:b/>
          <w:sz w:val="28"/>
          <w:szCs w:val="28"/>
          <w:u w:val="single"/>
        </w:rPr>
        <w:t>ПРИМЕР</w:t>
      </w:r>
    </w:p>
    <w:p w:rsidR="00B86F0F" w:rsidRDefault="00B86F0F" w:rsidP="009F4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45B4" w:rsidRPr="00F445B4" w:rsidRDefault="00F445B4" w:rsidP="00F445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2.4 Анализ финансовых результатов ООО «УШК» за 2013-2015 год</w:t>
      </w:r>
    </w:p>
    <w:p w:rsidR="008A78B2" w:rsidRDefault="008A78B2" w:rsidP="00F445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45B4" w:rsidRPr="00F445B4" w:rsidRDefault="00F445B4" w:rsidP="00F445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Проанализируем подробно структуру формирования выручки и всех видов прибыли ООО «УШК» за 2013-2015 года, в Таблице 16.</w:t>
      </w:r>
    </w:p>
    <w:p w:rsidR="00F445B4" w:rsidRPr="00F445B4" w:rsidRDefault="00F445B4" w:rsidP="00F445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Таблица 16 – Анализ структуры финансовых результатов ООО «УШК» за 2013-2015 года</w:t>
      </w:r>
    </w:p>
    <w:tbl>
      <w:tblPr>
        <w:tblStyle w:val="af1"/>
        <w:tblW w:w="9938" w:type="dxa"/>
        <w:jc w:val="center"/>
        <w:tblLayout w:type="fixed"/>
        <w:tblLook w:val="04A0" w:firstRow="1" w:lastRow="0" w:firstColumn="1" w:lastColumn="0" w:noHBand="0" w:noVBand="1"/>
      </w:tblPr>
      <w:tblGrid>
        <w:gridCol w:w="427"/>
        <w:gridCol w:w="2126"/>
        <w:gridCol w:w="850"/>
        <w:gridCol w:w="851"/>
        <w:gridCol w:w="864"/>
        <w:gridCol w:w="992"/>
        <w:gridCol w:w="1134"/>
        <w:gridCol w:w="1276"/>
        <w:gridCol w:w="1418"/>
      </w:tblGrid>
      <w:tr w:rsidR="00F445B4" w:rsidRPr="00F445B4" w:rsidTr="008A78B2">
        <w:trPr>
          <w:jc w:val="center"/>
        </w:trPr>
        <w:tc>
          <w:tcPr>
            <w:tcW w:w="427" w:type="dxa"/>
            <w:vMerge w:val="restart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707" w:type="dxa"/>
            <w:gridSpan w:val="3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результаты </w:t>
            </w:r>
          </w:p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 xml:space="preserve">ООО «УШК» </w:t>
            </w:r>
          </w:p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в тыс. руб.</w:t>
            </w:r>
          </w:p>
        </w:tc>
        <w:tc>
          <w:tcPr>
            <w:tcW w:w="3828" w:type="dxa"/>
            <w:gridSpan w:val="3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Удельный вес, %</w:t>
            </w:r>
          </w:p>
        </w:tc>
      </w:tr>
      <w:tr w:rsidR="00F445B4" w:rsidRPr="00F445B4" w:rsidTr="008A78B2">
        <w:trPr>
          <w:jc w:val="center"/>
        </w:trPr>
        <w:tc>
          <w:tcPr>
            <w:tcW w:w="427" w:type="dxa"/>
            <w:vMerge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864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9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276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18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F445B4" w:rsidRPr="00F445B4" w:rsidTr="008A78B2">
        <w:trPr>
          <w:jc w:val="center"/>
        </w:trPr>
        <w:tc>
          <w:tcPr>
            <w:tcW w:w="427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64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445B4" w:rsidRPr="00F445B4" w:rsidTr="008A78B2">
        <w:trPr>
          <w:jc w:val="center"/>
        </w:trPr>
        <w:tc>
          <w:tcPr>
            <w:tcW w:w="427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Выручка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</w:tbl>
    <w:p w:rsidR="008A78B2" w:rsidRDefault="008A78B2">
      <w:r>
        <w:br w:type="page"/>
      </w:r>
    </w:p>
    <w:p w:rsidR="008A78B2" w:rsidRPr="008A78B2" w:rsidRDefault="008A78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Продолжение Таблицы 16</w:t>
      </w:r>
    </w:p>
    <w:tbl>
      <w:tblPr>
        <w:tblStyle w:val="af1"/>
        <w:tblW w:w="9953" w:type="dxa"/>
        <w:jc w:val="center"/>
        <w:tblLayout w:type="fixed"/>
        <w:tblLook w:val="04A0" w:firstRow="1" w:lastRow="0" w:firstColumn="1" w:lastColumn="0" w:noHBand="0" w:noVBand="1"/>
      </w:tblPr>
      <w:tblGrid>
        <w:gridCol w:w="15"/>
        <w:gridCol w:w="411"/>
        <w:gridCol w:w="16"/>
        <w:gridCol w:w="2126"/>
        <w:gridCol w:w="850"/>
        <w:gridCol w:w="851"/>
        <w:gridCol w:w="864"/>
        <w:gridCol w:w="992"/>
        <w:gridCol w:w="1134"/>
        <w:gridCol w:w="1276"/>
        <w:gridCol w:w="1418"/>
      </w:tblGrid>
      <w:tr w:rsidR="008A78B2" w:rsidRPr="008A78B2" w:rsidTr="008A78B2">
        <w:trPr>
          <w:gridBefore w:val="1"/>
          <w:wBefore w:w="15" w:type="dxa"/>
          <w:jc w:val="center"/>
        </w:trPr>
        <w:tc>
          <w:tcPr>
            <w:tcW w:w="427" w:type="dxa"/>
            <w:gridSpan w:val="2"/>
            <w:tcBorders>
              <w:top w:val="single" w:sz="4" w:space="0" w:color="auto"/>
            </w:tcBorders>
            <w:vAlign w:val="center"/>
          </w:tcPr>
          <w:p w:rsidR="008A78B2" w:rsidRPr="008A78B2" w:rsidRDefault="008A78B2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B2" w:rsidRPr="008A78B2" w:rsidRDefault="008A78B2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8B2" w:rsidRPr="008A78B2" w:rsidRDefault="008A78B2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B2" w:rsidRPr="008A78B2" w:rsidRDefault="008A78B2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B2" w:rsidRPr="008A78B2" w:rsidRDefault="008A78B2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B2" w:rsidRPr="008A78B2" w:rsidRDefault="008A78B2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B2" w:rsidRPr="008A78B2" w:rsidRDefault="008A78B2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B2" w:rsidRPr="008A78B2" w:rsidRDefault="008A78B2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8B2" w:rsidRPr="008A78B2" w:rsidRDefault="008A78B2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F445B4" w:rsidRPr="00F445B4" w:rsidTr="008A78B2">
        <w:trPr>
          <w:gridBefore w:val="1"/>
          <w:wBefore w:w="15" w:type="dxa"/>
          <w:jc w:val="center"/>
        </w:trPr>
        <w:tc>
          <w:tcPr>
            <w:tcW w:w="427" w:type="dxa"/>
            <w:gridSpan w:val="2"/>
            <w:tcBorders>
              <w:top w:val="single" w:sz="4" w:space="0" w:color="auto"/>
            </w:tcBorders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Себестоимость продаж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4526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76,71</w:t>
            </w:r>
          </w:p>
        </w:tc>
      </w:tr>
      <w:tr w:rsidR="00F445B4" w:rsidRPr="00F445B4" w:rsidTr="008A78B2">
        <w:trPr>
          <w:gridBefore w:val="1"/>
          <w:wBefore w:w="15" w:type="dxa"/>
          <w:jc w:val="center"/>
        </w:trPr>
        <w:tc>
          <w:tcPr>
            <w:tcW w:w="427" w:type="dxa"/>
            <w:gridSpan w:val="2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Валовая прибыль (убыток)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23,29</w:t>
            </w:r>
          </w:p>
        </w:tc>
      </w:tr>
      <w:tr w:rsidR="00F445B4" w:rsidRPr="00F445B4" w:rsidTr="008A78B2">
        <w:trPr>
          <w:gridBefore w:val="1"/>
          <w:wBefore w:w="15" w:type="dxa"/>
          <w:jc w:val="center"/>
        </w:trPr>
        <w:tc>
          <w:tcPr>
            <w:tcW w:w="427" w:type="dxa"/>
            <w:gridSpan w:val="2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Управленческие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2,74</w:t>
            </w:r>
          </w:p>
        </w:tc>
      </w:tr>
      <w:tr w:rsidR="00F445B4" w:rsidRPr="00F445B4" w:rsidTr="008A78B2">
        <w:trPr>
          <w:gridBefore w:val="1"/>
          <w:wBefore w:w="15" w:type="dxa"/>
          <w:jc w:val="center"/>
        </w:trPr>
        <w:tc>
          <w:tcPr>
            <w:tcW w:w="427" w:type="dxa"/>
            <w:gridSpan w:val="2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Прибыль (убыток) от продаж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20,55</w:t>
            </w:r>
          </w:p>
        </w:tc>
      </w:tr>
      <w:tr w:rsidR="00F445B4" w:rsidRPr="00F445B4" w:rsidTr="008A78B2">
        <w:trPr>
          <w:gridBefore w:val="1"/>
          <w:wBefore w:w="15" w:type="dxa"/>
          <w:trHeight w:val="387"/>
          <w:jc w:val="center"/>
        </w:trPr>
        <w:tc>
          <w:tcPr>
            <w:tcW w:w="427" w:type="dxa"/>
            <w:gridSpan w:val="2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 к получению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13,70</w:t>
            </w:r>
          </w:p>
        </w:tc>
      </w:tr>
      <w:tr w:rsidR="00F445B4" w:rsidRPr="00F445B4" w:rsidTr="008A78B2">
        <w:trPr>
          <w:jc w:val="center"/>
        </w:trPr>
        <w:tc>
          <w:tcPr>
            <w:tcW w:w="426" w:type="dxa"/>
            <w:gridSpan w:val="2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42" w:type="dxa"/>
            <w:gridSpan w:val="2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Прибыль (убыток) до налогообложения</w:t>
            </w:r>
          </w:p>
        </w:tc>
        <w:tc>
          <w:tcPr>
            <w:tcW w:w="850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851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1875</w:t>
            </w:r>
          </w:p>
        </w:tc>
        <w:tc>
          <w:tcPr>
            <w:tcW w:w="864" w:type="dxa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2" w:type="dxa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134" w:type="dxa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32,89</w:t>
            </w:r>
          </w:p>
        </w:tc>
        <w:tc>
          <w:tcPr>
            <w:tcW w:w="1276" w:type="dxa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34,48</w:t>
            </w:r>
          </w:p>
        </w:tc>
        <w:tc>
          <w:tcPr>
            <w:tcW w:w="1418" w:type="dxa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34,25</w:t>
            </w:r>
          </w:p>
        </w:tc>
      </w:tr>
      <w:tr w:rsidR="00F445B4" w:rsidRPr="00F445B4" w:rsidTr="008A78B2">
        <w:trPr>
          <w:jc w:val="center"/>
        </w:trPr>
        <w:tc>
          <w:tcPr>
            <w:tcW w:w="426" w:type="dxa"/>
            <w:gridSpan w:val="2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42" w:type="dxa"/>
            <w:gridSpan w:val="2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налог на прибыль</w:t>
            </w:r>
          </w:p>
        </w:tc>
        <w:tc>
          <w:tcPr>
            <w:tcW w:w="850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2410</w:t>
            </w:r>
          </w:p>
        </w:tc>
        <w:tc>
          <w:tcPr>
            <w:tcW w:w="851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864" w:type="dxa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992" w:type="dxa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6,58</w:t>
            </w:r>
          </w:p>
        </w:tc>
        <w:tc>
          <w:tcPr>
            <w:tcW w:w="1276" w:type="dxa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6,90</w:t>
            </w:r>
          </w:p>
        </w:tc>
        <w:tc>
          <w:tcPr>
            <w:tcW w:w="1418" w:type="dxa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6,85</w:t>
            </w:r>
          </w:p>
        </w:tc>
      </w:tr>
      <w:tr w:rsidR="00F445B4" w:rsidRPr="00F445B4" w:rsidTr="008A78B2">
        <w:trPr>
          <w:jc w:val="center"/>
        </w:trPr>
        <w:tc>
          <w:tcPr>
            <w:tcW w:w="426" w:type="dxa"/>
            <w:gridSpan w:val="2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42" w:type="dxa"/>
            <w:gridSpan w:val="2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Чистая прибыль</w:t>
            </w:r>
          </w:p>
        </w:tc>
        <w:tc>
          <w:tcPr>
            <w:tcW w:w="850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</w:t>
            </w:r>
          </w:p>
        </w:tc>
        <w:tc>
          <w:tcPr>
            <w:tcW w:w="851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864" w:type="dxa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992" w:type="dxa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26,32</w:t>
            </w:r>
          </w:p>
        </w:tc>
        <w:tc>
          <w:tcPr>
            <w:tcW w:w="1276" w:type="dxa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27,59</w:t>
            </w:r>
          </w:p>
        </w:tc>
        <w:tc>
          <w:tcPr>
            <w:tcW w:w="1418" w:type="dxa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27,40</w:t>
            </w:r>
          </w:p>
        </w:tc>
      </w:tr>
    </w:tbl>
    <w:p w:rsidR="00F445B4" w:rsidRPr="00F445B4" w:rsidRDefault="00F445B4" w:rsidP="00F445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Расчет удельного веса в Таблице 16 был проведен по Формуле 9.</w:t>
      </w:r>
    </w:p>
    <w:tbl>
      <w:tblPr>
        <w:tblStyle w:val="af1"/>
        <w:tblW w:w="10201" w:type="dxa"/>
        <w:tblLook w:val="04A0" w:firstRow="1" w:lastRow="0" w:firstColumn="1" w:lastColumn="0" w:noHBand="0" w:noVBand="1"/>
      </w:tblPr>
      <w:tblGrid>
        <w:gridCol w:w="9209"/>
        <w:gridCol w:w="992"/>
      </w:tblGrid>
      <w:tr w:rsidR="00F445B4" w:rsidRPr="00F445B4" w:rsidTr="008A78B2"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:rsidR="00F445B4" w:rsidRPr="00F445B4" w:rsidRDefault="00F445B4" w:rsidP="00F445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5B4">
              <w:rPr>
                <w:rFonts w:ascii="Times New Roman" w:hAnsi="Times New Roman" w:cs="Times New Roman"/>
                <w:sz w:val="28"/>
                <w:szCs w:val="28"/>
              </w:rPr>
              <w:t>Удельный вес = Часть целого/Целое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× </m:t>
              </m:r>
            </m:oMath>
            <w:r w:rsidRPr="00F445B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445B4" w:rsidRPr="00F445B4" w:rsidRDefault="00F445B4" w:rsidP="00F445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5B4">
              <w:rPr>
                <w:rFonts w:ascii="Times New Roman" w:hAnsi="Times New Roman" w:cs="Times New Roman"/>
                <w:sz w:val="28"/>
                <w:szCs w:val="28"/>
              </w:rPr>
              <w:t xml:space="preserve">   (9)</w:t>
            </w:r>
          </w:p>
        </w:tc>
      </w:tr>
    </w:tbl>
    <w:p w:rsidR="00F445B4" w:rsidRPr="00F445B4" w:rsidRDefault="00F445B4" w:rsidP="00F445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 xml:space="preserve">Вывод: Проанализировав структуру финансовых результатов ООО «УШК» за 2013-2015 года можно сделать вывод о том, что доля себестоимости остается на одном уровне, доля себестоимости продаж составила: в 2013 году </w:t>
      </w:r>
      <w:r w:rsidRPr="00F445B4">
        <w:rPr>
          <w:rFonts w:ascii="Times New Roman" w:hAnsi="Times New Roman" w:cs="Times New Roman"/>
          <w:color w:val="000000"/>
          <w:sz w:val="28"/>
          <w:szCs w:val="28"/>
        </w:rPr>
        <w:t>79,40</w:t>
      </w:r>
      <w:r w:rsidRPr="00F445B4">
        <w:rPr>
          <w:rFonts w:ascii="Times New Roman" w:hAnsi="Times New Roman" w:cs="Times New Roman"/>
          <w:sz w:val="28"/>
          <w:szCs w:val="28"/>
        </w:rPr>
        <w:t xml:space="preserve">%, в 2014 году </w:t>
      </w:r>
      <w:r w:rsidRPr="00F445B4">
        <w:rPr>
          <w:rFonts w:ascii="Times New Roman" w:hAnsi="Times New Roman" w:cs="Times New Roman"/>
          <w:color w:val="000000"/>
          <w:sz w:val="28"/>
          <w:szCs w:val="28"/>
        </w:rPr>
        <w:t>79,31</w:t>
      </w:r>
      <w:r w:rsidRPr="00F445B4">
        <w:rPr>
          <w:rFonts w:ascii="Times New Roman" w:hAnsi="Times New Roman" w:cs="Times New Roman"/>
          <w:sz w:val="28"/>
          <w:szCs w:val="28"/>
        </w:rPr>
        <w:t xml:space="preserve">%, в 2015 году </w:t>
      </w:r>
      <w:r w:rsidRPr="00F445B4">
        <w:rPr>
          <w:rFonts w:ascii="Times New Roman" w:hAnsi="Times New Roman" w:cs="Times New Roman"/>
          <w:color w:val="000000"/>
          <w:sz w:val="28"/>
          <w:szCs w:val="28"/>
        </w:rPr>
        <w:t>76,71</w:t>
      </w:r>
      <w:r w:rsidRPr="00F445B4">
        <w:rPr>
          <w:rFonts w:ascii="Times New Roman" w:hAnsi="Times New Roman" w:cs="Times New Roman"/>
          <w:sz w:val="28"/>
          <w:szCs w:val="28"/>
        </w:rPr>
        <w:t>%. Благодаря этому доля валовой прибыли так же сохраняется на одном уровне. Наглядно это можно представить на графиках 13, 14 и 15.</w:t>
      </w:r>
    </w:p>
    <w:p w:rsidR="00F445B4" w:rsidRPr="00F445B4" w:rsidRDefault="00F445B4" w:rsidP="00F445B4">
      <w:pPr>
        <w:tabs>
          <w:tab w:val="left" w:pos="17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noProof/>
        </w:rPr>
        <w:drawing>
          <wp:inline distT="0" distB="0" distL="0" distR="0" wp14:anchorId="4205EF77" wp14:editId="78C08EE1">
            <wp:extent cx="6143625" cy="28479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F445B4" w:rsidRPr="00F445B4" w:rsidRDefault="00F445B4" w:rsidP="00F4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Рисунок 13 - Структура формирования выручки ООО «УШК» за 2013 год</w:t>
      </w:r>
    </w:p>
    <w:p w:rsidR="00F445B4" w:rsidRPr="00F445B4" w:rsidRDefault="00F445B4" w:rsidP="00F4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0E364819" wp14:editId="5378B262">
            <wp:extent cx="4572000" cy="2286000"/>
            <wp:effectExtent l="0" t="0" r="0" b="0"/>
            <wp:docPr id="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F445B4" w:rsidRPr="00F445B4" w:rsidRDefault="00F445B4" w:rsidP="00F4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Рисунок 14 - Структура формирования выручки ООО «УШК» за 2014 год</w:t>
      </w:r>
    </w:p>
    <w:p w:rsidR="00F445B4" w:rsidRPr="00F445B4" w:rsidRDefault="00F445B4" w:rsidP="00F4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noProof/>
        </w:rPr>
        <w:drawing>
          <wp:inline distT="0" distB="0" distL="0" distR="0" wp14:anchorId="5860487F" wp14:editId="00CA0363">
            <wp:extent cx="4572000" cy="2085975"/>
            <wp:effectExtent l="0" t="0" r="0" b="0"/>
            <wp:docPr id="16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F445B4" w:rsidRPr="00F445B4" w:rsidRDefault="00F445B4" w:rsidP="00F4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Рисунок 15 - Структура формирования выручки ООО «УШК» за 2015 год</w:t>
      </w:r>
    </w:p>
    <w:p w:rsidR="00F445B4" w:rsidRPr="00F445B4" w:rsidRDefault="00F445B4" w:rsidP="00F445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 xml:space="preserve">Доля чистой прибыли за данный период остается на одном уровне: в 2013 году </w:t>
      </w:r>
      <w:r w:rsidRPr="00F445B4">
        <w:rPr>
          <w:rFonts w:ascii="Times New Roman" w:hAnsi="Times New Roman" w:cs="Times New Roman"/>
          <w:color w:val="000000"/>
          <w:sz w:val="28"/>
          <w:szCs w:val="28"/>
        </w:rPr>
        <w:t>26,32</w:t>
      </w:r>
      <w:r w:rsidRPr="00F445B4">
        <w:rPr>
          <w:rFonts w:ascii="Times New Roman" w:hAnsi="Times New Roman" w:cs="Times New Roman"/>
          <w:sz w:val="28"/>
          <w:szCs w:val="28"/>
        </w:rPr>
        <w:t xml:space="preserve">%, в 2014 году </w:t>
      </w:r>
      <w:r w:rsidRPr="00F445B4">
        <w:rPr>
          <w:rFonts w:ascii="Times New Roman" w:hAnsi="Times New Roman" w:cs="Times New Roman"/>
          <w:color w:val="000000"/>
          <w:sz w:val="28"/>
          <w:szCs w:val="28"/>
        </w:rPr>
        <w:t>27,59</w:t>
      </w:r>
      <w:r w:rsidRPr="00F445B4">
        <w:rPr>
          <w:rFonts w:ascii="Times New Roman" w:hAnsi="Times New Roman" w:cs="Times New Roman"/>
          <w:sz w:val="28"/>
          <w:szCs w:val="28"/>
        </w:rPr>
        <w:t xml:space="preserve">%, в 2015 году </w:t>
      </w:r>
      <w:r w:rsidRPr="00F445B4">
        <w:rPr>
          <w:rFonts w:ascii="Times New Roman" w:hAnsi="Times New Roman" w:cs="Times New Roman"/>
          <w:color w:val="000000"/>
          <w:sz w:val="28"/>
          <w:szCs w:val="28"/>
        </w:rPr>
        <w:t>27,40</w:t>
      </w:r>
      <w:r w:rsidRPr="00F445B4">
        <w:rPr>
          <w:rFonts w:ascii="Times New Roman" w:hAnsi="Times New Roman" w:cs="Times New Roman"/>
          <w:sz w:val="28"/>
          <w:szCs w:val="28"/>
        </w:rPr>
        <w:t>%.</w:t>
      </w:r>
    </w:p>
    <w:p w:rsidR="00F445B4" w:rsidRPr="00F445B4" w:rsidRDefault="00F445B4" w:rsidP="00F445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Проанализируем более подробно изменение видов прибыли с помощью показателей динамики в таблицах 17,18 и 19.</w:t>
      </w:r>
    </w:p>
    <w:p w:rsidR="00F445B4" w:rsidRPr="00F445B4" w:rsidRDefault="00F445B4" w:rsidP="00F445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 xml:space="preserve">Таблица 17 – Динамики абсолютного прироста финансовых результатов ООО «УШК» за 2013-2015 года </w:t>
      </w:r>
    </w:p>
    <w:tbl>
      <w:tblPr>
        <w:tblStyle w:val="af1"/>
        <w:tblW w:w="9991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2052"/>
        <w:gridCol w:w="851"/>
        <w:gridCol w:w="851"/>
        <w:gridCol w:w="992"/>
        <w:gridCol w:w="851"/>
        <w:gridCol w:w="1275"/>
        <w:gridCol w:w="1276"/>
        <w:gridCol w:w="1418"/>
      </w:tblGrid>
      <w:tr w:rsidR="00F445B4" w:rsidRPr="00F445B4" w:rsidTr="008A78B2">
        <w:trPr>
          <w:trHeight w:val="1314"/>
          <w:jc w:val="center"/>
        </w:trPr>
        <w:tc>
          <w:tcPr>
            <w:tcW w:w="425" w:type="dxa"/>
            <w:vMerge w:val="restart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52" w:type="dxa"/>
            <w:vMerge w:val="restart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694" w:type="dxa"/>
            <w:gridSpan w:val="3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Финансовые результаты</w:t>
            </w:r>
          </w:p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ООО «УШК»</w:t>
            </w:r>
          </w:p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в тыс. руб.</w:t>
            </w:r>
          </w:p>
        </w:tc>
        <w:tc>
          <w:tcPr>
            <w:tcW w:w="3969" w:type="dxa"/>
            <w:gridSpan w:val="3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Абсолютный прирост в тыс. руб.</w:t>
            </w:r>
          </w:p>
        </w:tc>
      </w:tr>
      <w:tr w:rsidR="00F445B4" w:rsidRPr="00F445B4" w:rsidTr="008A78B2">
        <w:trPr>
          <w:trHeight w:val="465"/>
          <w:jc w:val="center"/>
        </w:trPr>
        <w:tc>
          <w:tcPr>
            <w:tcW w:w="425" w:type="dxa"/>
            <w:vMerge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vMerge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51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75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2014-2013</w:t>
            </w:r>
          </w:p>
        </w:tc>
        <w:tc>
          <w:tcPr>
            <w:tcW w:w="1276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2015-2013</w:t>
            </w:r>
          </w:p>
        </w:tc>
        <w:tc>
          <w:tcPr>
            <w:tcW w:w="1418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2015-2014</w:t>
            </w:r>
          </w:p>
        </w:tc>
      </w:tr>
      <w:tr w:rsidR="00F445B4" w:rsidRPr="00F445B4" w:rsidTr="008A78B2">
        <w:trPr>
          <w:trHeight w:val="286"/>
          <w:jc w:val="center"/>
        </w:trPr>
        <w:tc>
          <w:tcPr>
            <w:tcW w:w="425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5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5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445B4" w:rsidRPr="00F445B4" w:rsidTr="008A78B2">
        <w:trPr>
          <w:trHeight w:val="315"/>
          <w:jc w:val="center"/>
        </w:trPr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Выручка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+1500,00</w:t>
            </w:r>
          </w:p>
        </w:tc>
      </w:tr>
      <w:tr w:rsidR="00F445B4" w:rsidRPr="00F445B4" w:rsidTr="008A78B2">
        <w:trPr>
          <w:jc w:val="center"/>
        </w:trPr>
        <w:tc>
          <w:tcPr>
            <w:tcW w:w="425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Себестоимость продаж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+1074,00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+1000,00</w:t>
            </w:r>
          </w:p>
        </w:tc>
      </w:tr>
      <w:tr w:rsidR="00F445B4" w:rsidRPr="00F445B4" w:rsidTr="008A78B2">
        <w:trPr>
          <w:jc w:val="center"/>
        </w:trPr>
        <w:tc>
          <w:tcPr>
            <w:tcW w:w="425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Валовая прибыль (убыток)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+526,00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+500,00</w:t>
            </w:r>
          </w:p>
        </w:tc>
      </w:tr>
    </w:tbl>
    <w:p w:rsidR="00F445B4" w:rsidRPr="00F445B4" w:rsidRDefault="00F445B4" w:rsidP="00F445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445B4" w:rsidRPr="00F445B4" w:rsidRDefault="00F445B4" w:rsidP="008A78B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lastRenderedPageBreak/>
        <w:t>Продолжение Таблицы 17</w:t>
      </w:r>
    </w:p>
    <w:tbl>
      <w:tblPr>
        <w:tblStyle w:val="af1"/>
        <w:tblW w:w="9938" w:type="dxa"/>
        <w:jc w:val="center"/>
        <w:tblLayout w:type="fixed"/>
        <w:tblLook w:val="04A0" w:firstRow="1" w:lastRow="0" w:firstColumn="1" w:lastColumn="0" w:noHBand="0" w:noVBand="1"/>
      </w:tblPr>
      <w:tblGrid>
        <w:gridCol w:w="372"/>
        <w:gridCol w:w="2052"/>
        <w:gridCol w:w="851"/>
        <w:gridCol w:w="851"/>
        <w:gridCol w:w="992"/>
        <w:gridCol w:w="851"/>
        <w:gridCol w:w="1275"/>
        <w:gridCol w:w="1276"/>
        <w:gridCol w:w="1418"/>
      </w:tblGrid>
      <w:tr w:rsidR="00F445B4" w:rsidRPr="00F445B4" w:rsidTr="008A78B2">
        <w:trPr>
          <w:jc w:val="center"/>
        </w:trPr>
        <w:tc>
          <w:tcPr>
            <w:tcW w:w="37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F445B4" w:rsidRPr="00F445B4" w:rsidTr="008A78B2">
        <w:trPr>
          <w:jc w:val="center"/>
        </w:trPr>
        <w:tc>
          <w:tcPr>
            <w:tcW w:w="37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Управленческие расходы</w:t>
            </w:r>
          </w:p>
        </w:tc>
        <w:tc>
          <w:tcPr>
            <w:tcW w:w="851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+101,00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+100,00</w:t>
            </w:r>
          </w:p>
        </w:tc>
      </w:tr>
      <w:tr w:rsidR="00F445B4" w:rsidRPr="00F445B4" w:rsidTr="008A78B2">
        <w:trPr>
          <w:jc w:val="center"/>
        </w:trPr>
        <w:tc>
          <w:tcPr>
            <w:tcW w:w="37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Прибыль (убыток) от продаж</w:t>
            </w:r>
          </w:p>
        </w:tc>
        <w:tc>
          <w:tcPr>
            <w:tcW w:w="851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+425,00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+400,00</w:t>
            </w:r>
          </w:p>
        </w:tc>
      </w:tr>
      <w:tr w:rsidR="00F445B4" w:rsidRPr="00F445B4" w:rsidTr="008A78B2">
        <w:trPr>
          <w:jc w:val="center"/>
        </w:trPr>
        <w:tc>
          <w:tcPr>
            <w:tcW w:w="37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 к получению</w:t>
            </w:r>
          </w:p>
        </w:tc>
        <w:tc>
          <w:tcPr>
            <w:tcW w:w="851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+100,00</w:t>
            </w:r>
          </w:p>
        </w:tc>
      </w:tr>
      <w:tr w:rsidR="00F445B4" w:rsidRPr="00F445B4" w:rsidTr="008A78B2">
        <w:trPr>
          <w:jc w:val="center"/>
        </w:trPr>
        <w:tc>
          <w:tcPr>
            <w:tcW w:w="37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Прибыль (убыток) до налогообложения</w:t>
            </w:r>
          </w:p>
        </w:tc>
        <w:tc>
          <w:tcPr>
            <w:tcW w:w="851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+125,00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+625,00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+500,00</w:t>
            </w:r>
          </w:p>
        </w:tc>
      </w:tr>
      <w:tr w:rsidR="00F445B4" w:rsidRPr="00F445B4" w:rsidTr="008A78B2">
        <w:trPr>
          <w:jc w:val="center"/>
        </w:trPr>
        <w:tc>
          <w:tcPr>
            <w:tcW w:w="37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налог на прибыль</w:t>
            </w:r>
          </w:p>
        </w:tc>
        <w:tc>
          <w:tcPr>
            <w:tcW w:w="851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+125,00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+100,00</w:t>
            </w:r>
          </w:p>
        </w:tc>
      </w:tr>
      <w:tr w:rsidR="00F445B4" w:rsidRPr="00F445B4" w:rsidTr="008A78B2">
        <w:trPr>
          <w:trHeight w:val="327"/>
          <w:jc w:val="center"/>
        </w:trPr>
        <w:tc>
          <w:tcPr>
            <w:tcW w:w="37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Чистая прибыль</w:t>
            </w:r>
          </w:p>
        </w:tc>
        <w:tc>
          <w:tcPr>
            <w:tcW w:w="851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+500,00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+400,00</w:t>
            </w:r>
          </w:p>
        </w:tc>
      </w:tr>
    </w:tbl>
    <w:p w:rsidR="00F445B4" w:rsidRPr="00F445B4" w:rsidRDefault="00F445B4" w:rsidP="00F445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Расчет абсолютного прироста в Таблице 17 был проведен по Формуле 10.</w:t>
      </w:r>
    </w:p>
    <w:tbl>
      <w:tblPr>
        <w:tblStyle w:val="af1"/>
        <w:tblW w:w="10201" w:type="dxa"/>
        <w:tblLook w:val="04A0" w:firstRow="1" w:lastRow="0" w:firstColumn="1" w:lastColumn="0" w:noHBand="0" w:noVBand="1"/>
      </w:tblPr>
      <w:tblGrid>
        <w:gridCol w:w="9209"/>
        <w:gridCol w:w="992"/>
      </w:tblGrid>
      <w:tr w:rsidR="00F445B4" w:rsidRPr="00F445B4" w:rsidTr="008A78B2"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:rsidR="00F445B4" w:rsidRPr="00F445B4" w:rsidRDefault="00156769" w:rsidP="00F445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∆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445B4" w:rsidRPr="00F445B4" w:rsidRDefault="00F445B4" w:rsidP="00F445B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5B4">
              <w:rPr>
                <w:rFonts w:ascii="Times New Roman" w:hAnsi="Times New Roman" w:cs="Times New Roman"/>
                <w:sz w:val="28"/>
                <w:szCs w:val="28"/>
              </w:rPr>
              <w:t xml:space="preserve">    (10)</w:t>
            </w:r>
          </w:p>
        </w:tc>
      </w:tr>
    </w:tbl>
    <w:p w:rsidR="00F445B4" w:rsidRPr="00F445B4" w:rsidRDefault="008A78B2" w:rsidP="00F445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445B4" w:rsidRPr="00F445B4">
        <w:rPr>
          <w:rFonts w:ascii="Times New Roman" w:hAnsi="Times New Roman" w:cs="Times New Roman"/>
          <w:sz w:val="28"/>
          <w:szCs w:val="28"/>
        </w:rPr>
        <w:t xml:space="preserve">де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∆</m:t>
        </m:r>
      </m:oMath>
      <w:r w:rsidR="00F445B4" w:rsidRPr="00F445B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F445B4" w:rsidRPr="00F445B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F445B4" w:rsidRPr="00F445B4">
        <w:rPr>
          <w:rFonts w:ascii="Times New Roman" w:hAnsi="Times New Roman" w:cs="Times New Roman"/>
          <w:sz w:val="28"/>
          <w:szCs w:val="28"/>
        </w:rPr>
        <w:t>– абсолютный прирост,</w:t>
      </w:r>
    </w:p>
    <w:p w:rsidR="00F445B4" w:rsidRPr="00F445B4" w:rsidRDefault="00F445B4" w:rsidP="00F445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F445B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F445B4">
        <w:rPr>
          <w:rFonts w:ascii="Times New Roman" w:hAnsi="Times New Roman" w:cs="Times New Roman"/>
          <w:sz w:val="28"/>
          <w:szCs w:val="28"/>
        </w:rPr>
        <w:t xml:space="preserve"> – Уровень сравниваемого периода,</w:t>
      </w:r>
    </w:p>
    <w:p w:rsidR="00F445B4" w:rsidRPr="00F445B4" w:rsidRDefault="00F445B4" w:rsidP="00F445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F445B4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F445B4">
        <w:rPr>
          <w:rFonts w:ascii="Times New Roman" w:hAnsi="Times New Roman" w:cs="Times New Roman"/>
          <w:sz w:val="28"/>
          <w:szCs w:val="28"/>
        </w:rPr>
        <w:t xml:space="preserve"> – Уровень базисного периода.</w:t>
      </w:r>
    </w:p>
    <w:p w:rsidR="008A78B2" w:rsidRDefault="008A78B2" w:rsidP="00F445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5B4" w:rsidRPr="00F445B4" w:rsidRDefault="00F445B4" w:rsidP="00F445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Таблица 18 – Показатели динамики финансовых результатов ООО «УШК» за 2013-2015 года темпа роста</w:t>
      </w:r>
    </w:p>
    <w:tbl>
      <w:tblPr>
        <w:tblStyle w:val="af1"/>
        <w:tblW w:w="10081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850"/>
        <w:gridCol w:w="992"/>
        <w:gridCol w:w="993"/>
        <w:gridCol w:w="1134"/>
        <w:gridCol w:w="1134"/>
        <w:gridCol w:w="1134"/>
        <w:gridCol w:w="1134"/>
        <w:gridCol w:w="16"/>
      </w:tblGrid>
      <w:tr w:rsidR="00F445B4" w:rsidRPr="00F445B4" w:rsidTr="008A78B2">
        <w:trPr>
          <w:gridAfter w:val="1"/>
          <w:wAfter w:w="16" w:type="dxa"/>
          <w:jc w:val="center"/>
        </w:trPr>
        <w:tc>
          <w:tcPr>
            <w:tcW w:w="426" w:type="dxa"/>
            <w:vMerge w:val="restart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119" w:type="dxa"/>
            <w:gridSpan w:val="3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Финансовые результаты</w:t>
            </w:r>
          </w:p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ООО «УШК»</w:t>
            </w:r>
          </w:p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в тыс. руб.</w:t>
            </w:r>
          </w:p>
        </w:tc>
        <w:tc>
          <w:tcPr>
            <w:tcW w:w="3402" w:type="dxa"/>
            <w:gridSpan w:val="3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Темп роста, %.</w:t>
            </w:r>
          </w:p>
        </w:tc>
      </w:tr>
      <w:tr w:rsidR="00F445B4" w:rsidRPr="00F445B4" w:rsidTr="008A78B2">
        <w:trPr>
          <w:gridAfter w:val="1"/>
          <w:wAfter w:w="16" w:type="dxa"/>
          <w:jc w:val="center"/>
        </w:trPr>
        <w:tc>
          <w:tcPr>
            <w:tcW w:w="426" w:type="dxa"/>
            <w:vMerge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3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2014-2013</w:t>
            </w:r>
          </w:p>
        </w:tc>
        <w:tc>
          <w:tcPr>
            <w:tcW w:w="1134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2015-2013</w:t>
            </w:r>
          </w:p>
        </w:tc>
        <w:tc>
          <w:tcPr>
            <w:tcW w:w="1134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2015-2014</w:t>
            </w:r>
          </w:p>
        </w:tc>
      </w:tr>
      <w:tr w:rsidR="00F445B4" w:rsidRPr="00F445B4" w:rsidTr="008A78B2">
        <w:trPr>
          <w:gridAfter w:val="1"/>
          <w:wAfter w:w="16" w:type="dxa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445B4" w:rsidRPr="00F445B4" w:rsidTr="008A78B2">
        <w:trPr>
          <w:gridAfter w:val="1"/>
          <w:wAfter w:w="16" w:type="dxa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Выручка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125,86</w:t>
            </w:r>
          </w:p>
        </w:tc>
      </w:tr>
      <w:tr w:rsidR="00F445B4" w:rsidRPr="00F445B4" w:rsidTr="008A78B2">
        <w:trPr>
          <w:gridAfter w:val="1"/>
          <w:wAfter w:w="16" w:type="dxa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Себестоимость продаж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121,74</w:t>
            </w:r>
          </w:p>
        </w:tc>
      </w:tr>
      <w:tr w:rsidR="00F445B4" w:rsidRPr="00F445B4" w:rsidTr="008A78B2">
        <w:trPr>
          <w:gridAfter w:val="1"/>
          <w:wAfter w:w="16" w:type="dxa"/>
          <w:jc w:val="center"/>
        </w:trPr>
        <w:tc>
          <w:tcPr>
            <w:tcW w:w="426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Валовая прибыль (убыток)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141,67</w:t>
            </w:r>
          </w:p>
        </w:tc>
      </w:tr>
      <w:tr w:rsidR="00F445B4" w:rsidRPr="00F445B4" w:rsidTr="008A78B2">
        <w:trPr>
          <w:gridAfter w:val="1"/>
          <w:wAfter w:w="16" w:type="dxa"/>
          <w:jc w:val="center"/>
        </w:trPr>
        <w:tc>
          <w:tcPr>
            <w:tcW w:w="426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Управленческие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F445B4" w:rsidRPr="00F445B4" w:rsidTr="008A78B2">
        <w:trPr>
          <w:gridAfter w:val="1"/>
          <w:wAfter w:w="16" w:type="dxa"/>
          <w:jc w:val="center"/>
        </w:trPr>
        <w:tc>
          <w:tcPr>
            <w:tcW w:w="426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Прибыль (убыток) от продаж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136,36</w:t>
            </w:r>
          </w:p>
        </w:tc>
      </w:tr>
      <w:tr w:rsidR="00F445B4" w:rsidRPr="00F445B4" w:rsidTr="008A78B2">
        <w:trPr>
          <w:gridAfter w:val="1"/>
          <w:wAfter w:w="16" w:type="dxa"/>
          <w:jc w:val="center"/>
        </w:trPr>
        <w:tc>
          <w:tcPr>
            <w:tcW w:w="426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 к получению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111,11</w:t>
            </w:r>
          </w:p>
        </w:tc>
      </w:tr>
      <w:tr w:rsidR="00F445B4" w:rsidRPr="00F445B4" w:rsidTr="008A78B2">
        <w:trPr>
          <w:jc w:val="center"/>
        </w:trPr>
        <w:tc>
          <w:tcPr>
            <w:tcW w:w="426" w:type="dxa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Прибыль (убыток) до налогообложения</w:t>
            </w:r>
          </w:p>
        </w:tc>
        <w:tc>
          <w:tcPr>
            <w:tcW w:w="850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992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1875</w:t>
            </w:r>
          </w:p>
        </w:tc>
        <w:tc>
          <w:tcPr>
            <w:tcW w:w="993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106,67</w:t>
            </w:r>
          </w:p>
        </w:tc>
        <w:tc>
          <w:tcPr>
            <w:tcW w:w="1134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133,33</w:t>
            </w:r>
          </w:p>
        </w:tc>
        <w:tc>
          <w:tcPr>
            <w:tcW w:w="1150" w:type="dxa"/>
            <w:gridSpan w:val="2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125,00</w:t>
            </w:r>
          </w:p>
        </w:tc>
      </w:tr>
      <w:tr w:rsidR="00F445B4" w:rsidRPr="00F445B4" w:rsidTr="008A78B2">
        <w:trPr>
          <w:jc w:val="center"/>
        </w:trPr>
        <w:tc>
          <w:tcPr>
            <w:tcW w:w="426" w:type="dxa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налог на прибыль</w:t>
            </w:r>
          </w:p>
        </w:tc>
        <w:tc>
          <w:tcPr>
            <w:tcW w:w="850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2410</w:t>
            </w:r>
          </w:p>
        </w:tc>
        <w:tc>
          <w:tcPr>
            <w:tcW w:w="992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993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106,67</w:t>
            </w:r>
          </w:p>
        </w:tc>
        <w:tc>
          <w:tcPr>
            <w:tcW w:w="1134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133,33</w:t>
            </w:r>
          </w:p>
        </w:tc>
        <w:tc>
          <w:tcPr>
            <w:tcW w:w="1150" w:type="dxa"/>
            <w:gridSpan w:val="2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125,00</w:t>
            </w:r>
          </w:p>
        </w:tc>
      </w:tr>
      <w:tr w:rsidR="00F445B4" w:rsidRPr="00F445B4" w:rsidTr="008A78B2">
        <w:trPr>
          <w:jc w:val="center"/>
        </w:trPr>
        <w:tc>
          <w:tcPr>
            <w:tcW w:w="426" w:type="dxa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Чистая прибыль</w:t>
            </w:r>
          </w:p>
        </w:tc>
        <w:tc>
          <w:tcPr>
            <w:tcW w:w="850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</w:t>
            </w:r>
          </w:p>
        </w:tc>
        <w:tc>
          <w:tcPr>
            <w:tcW w:w="992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993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1134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106,67</w:t>
            </w:r>
          </w:p>
        </w:tc>
        <w:tc>
          <w:tcPr>
            <w:tcW w:w="1134" w:type="dxa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133,33</w:t>
            </w:r>
          </w:p>
        </w:tc>
        <w:tc>
          <w:tcPr>
            <w:tcW w:w="1150" w:type="dxa"/>
            <w:gridSpan w:val="2"/>
            <w:vAlign w:val="center"/>
          </w:tcPr>
          <w:p w:rsidR="00F445B4" w:rsidRPr="00F445B4" w:rsidRDefault="00F445B4" w:rsidP="008A7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125,00</w:t>
            </w:r>
          </w:p>
        </w:tc>
      </w:tr>
    </w:tbl>
    <w:p w:rsidR="00F445B4" w:rsidRPr="00F445B4" w:rsidRDefault="00F445B4" w:rsidP="00F445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45B4" w:rsidRPr="00F445B4" w:rsidRDefault="00F445B4" w:rsidP="00F445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Расчет темпа роста в Таблице 18 был проведен по Формуле 11.</w:t>
      </w:r>
    </w:p>
    <w:tbl>
      <w:tblPr>
        <w:tblStyle w:val="af1"/>
        <w:tblW w:w="978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275"/>
      </w:tblGrid>
      <w:tr w:rsidR="00F445B4" w:rsidRPr="00F445B4" w:rsidTr="008A78B2">
        <w:tc>
          <w:tcPr>
            <w:tcW w:w="8506" w:type="dxa"/>
          </w:tcPr>
          <w:p w:rsidR="00F445B4" w:rsidRPr="00F445B4" w:rsidRDefault="00156769" w:rsidP="00F445B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р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n-1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×100%</m:t>
                </m:r>
              </m:oMath>
            </m:oMathPara>
          </w:p>
        </w:tc>
        <w:tc>
          <w:tcPr>
            <w:tcW w:w="1275" w:type="dxa"/>
            <w:vAlign w:val="center"/>
          </w:tcPr>
          <w:p w:rsidR="00F445B4" w:rsidRPr="00F445B4" w:rsidRDefault="00F445B4" w:rsidP="00F445B4">
            <w:pPr>
              <w:tabs>
                <w:tab w:val="left" w:pos="175"/>
              </w:tabs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45B4">
              <w:rPr>
                <w:rFonts w:ascii="Times New Roman" w:hAnsi="Times New Roman" w:cs="Times New Roman"/>
                <w:sz w:val="28"/>
                <w:szCs w:val="28"/>
              </w:rPr>
              <w:t>(7)</w:t>
            </w:r>
          </w:p>
        </w:tc>
      </w:tr>
    </w:tbl>
    <w:p w:rsidR="00F445B4" w:rsidRPr="00F445B4" w:rsidRDefault="00F445B4" w:rsidP="00F445B4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445B4" w:rsidRPr="00F445B4" w:rsidRDefault="00F445B4" w:rsidP="00F445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 xml:space="preserve">Таблица 19 –Динамика темпа прироста финансовых результатов ООО «УШК» за 2013-2015 года </w:t>
      </w:r>
    </w:p>
    <w:tbl>
      <w:tblPr>
        <w:tblStyle w:val="af1"/>
        <w:tblW w:w="10024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2007"/>
        <w:gridCol w:w="768"/>
        <w:gridCol w:w="768"/>
        <w:gridCol w:w="1032"/>
        <w:gridCol w:w="1005"/>
        <w:gridCol w:w="1212"/>
        <w:gridCol w:w="1329"/>
        <w:gridCol w:w="1477"/>
      </w:tblGrid>
      <w:tr w:rsidR="00F445B4" w:rsidRPr="00F445B4" w:rsidTr="008A78B2">
        <w:trPr>
          <w:trHeight w:val="1126"/>
          <w:jc w:val="center"/>
        </w:trPr>
        <w:tc>
          <w:tcPr>
            <w:tcW w:w="426" w:type="dxa"/>
            <w:vMerge w:val="restart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7" w:type="dxa"/>
            <w:vMerge w:val="restart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68" w:type="dxa"/>
            <w:vMerge w:val="restart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05" w:type="dxa"/>
            <w:gridSpan w:val="3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Финансовые результаты</w:t>
            </w:r>
          </w:p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ООО «УШК»</w:t>
            </w:r>
          </w:p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в тыс. руб.</w:t>
            </w:r>
          </w:p>
        </w:tc>
        <w:tc>
          <w:tcPr>
            <w:tcW w:w="4018" w:type="dxa"/>
            <w:gridSpan w:val="3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Темп прироста, %.</w:t>
            </w:r>
          </w:p>
        </w:tc>
      </w:tr>
      <w:tr w:rsidR="00F445B4" w:rsidRPr="00F445B4" w:rsidTr="008A78B2">
        <w:trPr>
          <w:trHeight w:val="379"/>
          <w:jc w:val="center"/>
        </w:trPr>
        <w:tc>
          <w:tcPr>
            <w:tcW w:w="426" w:type="dxa"/>
            <w:vMerge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Merge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Merge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03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</w:p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005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1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2014-2013</w:t>
            </w:r>
          </w:p>
        </w:tc>
        <w:tc>
          <w:tcPr>
            <w:tcW w:w="1329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2015-2013</w:t>
            </w:r>
          </w:p>
        </w:tc>
        <w:tc>
          <w:tcPr>
            <w:tcW w:w="1477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sz w:val="24"/>
                <w:szCs w:val="24"/>
              </w:rPr>
              <w:t>2015-2014</w:t>
            </w:r>
          </w:p>
        </w:tc>
      </w:tr>
      <w:tr w:rsidR="00F445B4" w:rsidRPr="00F445B4" w:rsidTr="008A78B2">
        <w:trPr>
          <w:trHeight w:val="185"/>
          <w:jc w:val="center"/>
        </w:trPr>
        <w:tc>
          <w:tcPr>
            <w:tcW w:w="426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07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8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68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3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05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1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29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77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5B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445B4" w:rsidRPr="00F445B4" w:rsidTr="008A78B2">
        <w:trPr>
          <w:trHeight w:val="278"/>
          <w:jc w:val="center"/>
        </w:trPr>
        <w:tc>
          <w:tcPr>
            <w:tcW w:w="426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Выручка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+1,75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+28,07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+25,86</w:t>
            </w:r>
          </w:p>
        </w:tc>
      </w:tr>
      <w:tr w:rsidR="00F445B4" w:rsidRPr="00F445B4" w:rsidTr="008A78B2">
        <w:trPr>
          <w:trHeight w:val="570"/>
          <w:jc w:val="center"/>
        </w:trPr>
        <w:tc>
          <w:tcPr>
            <w:tcW w:w="426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Себестоимость продаж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+1,63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+23,73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+21,74</w:t>
            </w:r>
          </w:p>
        </w:tc>
      </w:tr>
      <w:tr w:rsidR="00F445B4" w:rsidRPr="00F445B4" w:rsidTr="008A78B2">
        <w:trPr>
          <w:trHeight w:val="555"/>
          <w:jc w:val="center"/>
        </w:trPr>
        <w:tc>
          <w:tcPr>
            <w:tcW w:w="426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Валовая прибыль (убыток)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+2,21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+44,80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+41,67</w:t>
            </w:r>
          </w:p>
        </w:tc>
      </w:tr>
      <w:tr w:rsidR="00F445B4" w:rsidRPr="00F445B4" w:rsidTr="008A78B2">
        <w:trPr>
          <w:trHeight w:val="570"/>
          <w:jc w:val="center"/>
        </w:trPr>
        <w:tc>
          <w:tcPr>
            <w:tcW w:w="426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Управленческие расходы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+1,01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+102,02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+100,00</w:t>
            </w:r>
          </w:p>
        </w:tc>
      </w:tr>
      <w:tr w:rsidR="00F445B4" w:rsidRPr="00F445B4" w:rsidTr="008A78B2">
        <w:trPr>
          <w:trHeight w:val="555"/>
          <w:jc w:val="center"/>
        </w:trPr>
        <w:tc>
          <w:tcPr>
            <w:tcW w:w="426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07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Прибыль (убыток) от продаж</w:t>
            </w:r>
          </w:p>
        </w:tc>
        <w:tc>
          <w:tcPr>
            <w:tcW w:w="768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768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</w:t>
            </w:r>
          </w:p>
        </w:tc>
        <w:tc>
          <w:tcPr>
            <w:tcW w:w="103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005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21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+2,33</w:t>
            </w:r>
          </w:p>
        </w:tc>
        <w:tc>
          <w:tcPr>
            <w:tcW w:w="1329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+39,53</w:t>
            </w:r>
          </w:p>
        </w:tc>
        <w:tc>
          <w:tcPr>
            <w:tcW w:w="1477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+36,36</w:t>
            </w:r>
          </w:p>
        </w:tc>
      </w:tr>
      <w:tr w:rsidR="00F445B4" w:rsidRPr="00F445B4" w:rsidTr="008A78B2">
        <w:trPr>
          <w:trHeight w:val="369"/>
          <w:jc w:val="center"/>
        </w:trPr>
        <w:tc>
          <w:tcPr>
            <w:tcW w:w="426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07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 к получению</w:t>
            </w:r>
          </w:p>
        </w:tc>
        <w:tc>
          <w:tcPr>
            <w:tcW w:w="768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2320</w:t>
            </w:r>
          </w:p>
        </w:tc>
        <w:tc>
          <w:tcPr>
            <w:tcW w:w="768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3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005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1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+12,50</w:t>
            </w:r>
          </w:p>
        </w:tc>
        <w:tc>
          <w:tcPr>
            <w:tcW w:w="1329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+25,00</w:t>
            </w:r>
          </w:p>
        </w:tc>
        <w:tc>
          <w:tcPr>
            <w:tcW w:w="1477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+11,11</w:t>
            </w:r>
          </w:p>
        </w:tc>
      </w:tr>
      <w:tr w:rsidR="00F445B4" w:rsidRPr="00F445B4" w:rsidTr="008A78B2">
        <w:trPr>
          <w:trHeight w:val="555"/>
          <w:jc w:val="center"/>
        </w:trPr>
        <w:tc>
          <w:tcPr>
            <w:tcW w:w="426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07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Прибыль (убыток) до налогообложения</w:t>
            </w:r>
          </w:p>
        </w:tc>
        <w:tc>
          <w:tcPr>
            <w:tcW w:w="768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768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1875</w:t>
            </w:r>
          </w:p>
        </w:tc>
        <w:tc>
          <w:tcPr>
            <w:tcW w:w="103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005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121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+6,67</w:t>
            </w:r>
          </w:p>
        </w:tc>
        <w:tc>
          <w:tcPr>
            <w:tcW w:w="1329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+33,33</w:t>
            </w:r>
          </w:p>
        </w:tc>
        <w:tc>
          <w:tcPr>
            <w:tcW w:w="1477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+25,00</w:t>
            </w:r>
          </w:p>
        </w:tc>
      </w:tr>
      <w:tr w:rsidR="00F445B4" w:rsidRPr="00F445B4" w:rsidTr="008A78B2">
        <w:trPr>
          <w:trHeight w:val="435"/>
          <w:jc w:val="center"/>
        </w:trPr>
        <w:tc>
          <w:tcPr>
            <w:tcW w:w="426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07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налог на прибыль</w:t>
            </w:r>
          </w:p>
        </w:tc>
        <w:tc>
          <w:tcPr>
            <w:tcW w:w="768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2410</w:t>
            </w:r>
          </w:p>
        </w:tc>
        <w:tc>
          <w:tcPr>
            <w:tcW w:w="768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103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005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1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+6,67</w:t>
            </w:r>
          </w:p>
        </w:tc>
        <w:tc>
          <w:tcPr>
            <w:tcW w:w="1329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+33,33</w:t>
            </w:r>
          </w:p>
        </w:tc>
        <w:tc>
          <w:tcPr>
            <w:tcW w:w="1477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+25,00</w:t>
            </w:r>
          </w:p>
        </w:tc>
      </w:tr>
      <w:tr w:rsidR="00F445B4" w:rsidRPr="00F445B4" w:rsidTr="008A78B2">
        <w:trPr>
          <w:trHeight w:val="293"/>
          <w:jc w:val="center"/>
        </w:trPr>
        <w:tc>
          <w:tcPr>
            <w:tcW w:w="426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07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Чистая прибыль</w:t>
            </w:r>
          </w:p>
        </w:tc>
        <w:tc>
          <w:tcPr>
            <w:tcW w:w="768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</w:t>
            </w:r>
          </w:p>
        </w:tc>
        <w:tc>
          <w:tcPr>
            <w:tcW w:w="768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03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1005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212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+6,67</w:t>
            </w:r>
          </w:p>
        </w:tc>
        <w:tc>
          <w:tcPr>
            <w:tcW w:w="1329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+33,33</w:t>
            </w:r>
          </w:p>
        </w:tc>
        <w:tc>
          <w:tcPr>
            <w:tcW w:w="1477" w:type="dxa"/>
            <w:vAlign w:val="center"/>
          </w:tcPr>
          <w:p w:rsidR="00F445B4" w:rsidRPr="00F445B4" w:rsidRDefault="00F445B4" w:rsidP="00F445B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4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+25,00</w:t>
            </w:r>
          </w:p>
        </w:tc>
      </w:tr>
    </w:tbl>
    <w:p w:rsidR="00F445B4" w:rsidRPr="00F445B4" w:rsidRDefault="00F445B4" w:rsidP="00F445B4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445B4" w:rsidRPr="00F445B4" w:rsidRDefault="00F445B4" w:rsidP="00F445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Расчет темпа прироста в Таблице 19 был проведен по Формуле 12.</w:t>
      </w:r>
    </w:p>
    <w:p w:rsidR="00F445B4" w:rsidRPr="00F445B4" w:rsidRDefault="00F445B4" w:rsidP="00F445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1"/>
        <w:tblW w:w="10201" w:type="dxa"/>
        <w:tblLook w:val="04A0" w:firstRow="1" w:lastRow="0" w:firstColumn="1" w:lastColumn="0" w:noHBand="0" w:noVBand="1"/>
      </w:tblPr>
      <w:tblGrid>
        <w:gridCol w:w="9493"/>
        <w:gridCol w:w="708"/>
      </w:tblGrid>
      <w:tr w:rsidR="00F445B4" w:rsidRPr="00F445B4" w:rsidTr="008A78B2">
        <w:tc>
          <w:tcPr>
            <w:tcW w:w="9493" w:type="dxa"/>
            <w:tcBorders>
              <w:top w:val="nil"/>
              <w:left w:val="nil"/>
              <w:bottom w:val="nil"/>
              <w:right w:val="nil"/>
            </w:tcBorders>
          </w:tcPr>
          <w:p w:rsidR="00F445B4" w:rsidRPr="00F445B4" w:rsidRDefault="00F445B4" w:rsidP="00F445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5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445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пр </w:t>
            </w:r>
            <w:r w:rsidRPr="00F445B4">
              <w:rPr>
                <w:rFonts w:ascii="Times New Roman" w:hAnsi="Times New Roman" w:cs="Times New Roman"/>
                <w:sz w:val="28"/>
                <w:szCs w:val="28"/>
              </w:rPr>
              <w:t>= Т</w:t>
            </w:r>
            <w:r w:rsidRPr="00F445B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</w:t>
            </w:r>
            <w:r w:rsidRPr="00F445B4">
              <w:rPr>
                <w:rFonts w:ascii="Times New Roman" w:hAnsi="Times New Roman" w:cs="Times New Roman"/>
                <w:sz w:val="28"/>
                <w:szCs w:val="28"/>
              </w:rPr>
              <w:t xml:space="preserve"> – 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445B4" w:rsidRPr="00F445B4" w:rsidRDefault="00F445B4" w:rsidP="00F445B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5B4">
              <w:rPr>
                <w:rFonts w:ascii="Times New Roman" w:hAnsi="Times New Roman" w:cs="Times New Roman"/>
                <w:sz w:val="28"/>
                <w:szCs w:val="28"/>
              </w:rPr>
              <w:t>(12)</w:t>
            </w:r>
          </w:p>
        </w:tc>
      </w:tr>
    </w:tbl>
    <w:p w:rsidR="00F445B4" w:rsidRPr="00F445B4" w:rsidRDefault="00F445B4" w:rsidP="00F445B4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F445B4" w:rsidRPr="00F445B4" w:rsidRDefault="008A78B2" w:rsidP="00F445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445B4" w:rsidRPr="00F445B4">
        <w:rPr>
          <w:rFonts w:ascii="Times New Roman" w:hAnsi="Times New Roman" w:cs="Times New Roman"/>
          <w:sz w:val="28"/>
          <w:szCs w:val="28"/>
        </w:rPr>
        <w:t>де  T</w:t>
      </w:r>
      <w:r w:rsidR="00F445B4" w:rsidRPr="00F445B4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="00F445B4" w:rsidRPr="00F445B4">
        <w:rPr>
          <w:rFonts w:ascii="Times New Roman" w:hAnsi="Times New Roman" w:cs="Times New Roman"/>
          <w:sz w:val="28"/>
          <w:szCs w:val="28"/>
        </w:rPr>
        <w:t xml:space="preserve"> – Темп прироста</w:t>
      </w:r>
    </w:p>
    <w:p w:rsidR="00F445B4" w:rsidRPr="00F445B4" w:rsidRDefault="00F445B4" w:rsidP="00F445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Т</w:t>
      </w:r>
      <w:r w:rsidRPr="00F445B4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F445B4">
        <w:rPr>
          <w:rFonts w:ascii="Times New Roman" w:hAnsi="Times New Roman" w:cs="Times New Roman"/>
          <w:sz w:val="28"/>
          <w:szCs w:val="28"/>
        </w:rPr>
        <w:t xml:space="preserve"> – Темп роста</w:t>
      </w:r>
    </w:p>
    <w:p w:rsidR="00F445B4" w:rsidRPr="00F445B4" w:rsidRDefault="00F445B4" w:rsidP="00F445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 xml:space="preserve">Вывод: Проанализировав динамику показателей финансовых результатов ООО «УШК» за 2013-2015 года можно увидеть увеличение выручки на 1600 тысяч рублей или 28,07%. В 2014 году выручка увеличивалась на 100 тысяч рублей или 1,75%, а в 2015 году выручка увеличилась на 1500 тысяч рублей или </w:t>
      </w:r>
      <w:r w:rsidRPr="00F445B4">
        <w:rPr>
          <w:rFonts w:ascii="Times New Roman" w:hAnsi="Times New Roman" w:cs="Times New Roman"/>
          <w:sz w:val="28"/>
          <w:szCs w:val="28"/>
        </w:rPr>
        <w:lastRenderedPageBreak/>
        <w:t>25,86%. Наглядно динамику показателей финансовых результатов ООО «УШК» можно представить на графике выручки, представленном на Рисунке 16.</w:t>
      </w:r>
    </w:p>
    <w:p w:rsidR="00F445B4" w:rsidRPr="00F445B4" w:rsidRDefault="00F445B4" w:rsidP="00F4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noProof/>
        </w:rPr>
        <w:drawing>
          <wp:inline distT="0" distB="0" distL="0" distR="0" wp14:anchorId="60F098DF" wp14:editId="09258DCA">
            <wp:extent cx="4572000" cy="2714625"/>
            <wp:effectExtent l="0" t="0" r="0" b="0"/>
            <wp:docPr id="10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F445B4" w:rsidRPr="00F445B4" w:rsidRDefault="00F445B4" w:rsidP="00F445B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Рисунок 16 – Динамика выручки ООО «УШК» за 2013 – 2015 года</w:t>
      </w:r>
    </w:p>
    <w:p w:rsidR="00F445B4" w:rsidRPr="00F445B4" w:rsidRDefault="00F445B4" w:rsidP="00F445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Изменение себестоимости и валовой прибыли в 2013 – 2015 годах осуществляется пропорционально изменению выручки, то есть увеличивается и составляет у себестоимости 1074 тысяч рублей или 23,73% и у валовой прибыли 526 тысяч рублей или 44,8%. Наглядно динамику изменения себестоимости и  валовой прибыли можно представить на Рисунке 17.</w:t>
      </w:r>
    </w:p>
    <w:p w:rsidR="00F445B4" w:rsidRPr="00F445B4" w:rsidRDefault="00F445B4" w:rsidP="00F4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noProof/>
        </w:rPr>
        <w:drawing>
          <wp:inline distT="0" distB="0" distL="0" distR="0" wp14:anchorId="00BD371C" wp14:editId="75F7CD8A">
            <wp:extent cx="4848225" cy="3571875"/>
            <wp:effectExtent l="0" t="0" r="0" b="0"/>
            <wp:docPr id="1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F445B4" w:rsidRPr="00F445B4" w:rsidRDefault="00F445B4" w:rsidP="00F445B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Рисунок 17 – Динамика валовой прибыли ООО «УШК» за 2013 – 2015 года</w:t>
      </w:r>
    </w:p>
    <w:p w:rsidR="00F445B4" w:rsidRPr="00F445B4" w:rsidRDefault="00F445B4" w:rsidP="00F445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lastRenderedPageBreak/>
        <w:t>Прибыль от продаж ООО «УШК» в период с 2013 по 2015 год увеличивается и составляет 1500 тысяч рублей, что наглядно можно увидеть на Рисунке 18.</w:t>
      </w:r>
    </w:p>
    <w:p w:rsidR="00F445B4" w:rsidRPr="00F445B4" w:rsidRDefault="00F445B4" w:rsidP="00F4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noProof/>
        </w:rPr>
        <w:drawing>
          <wp:inline distT="0" distB="0" distL="0" distR="0" wp14:anchorId="3E9512F5" wp14:editId="78050EB4">
            <wp:extent cx="4572000" cy="2838450"/>
            <wp:effectExtent l="0" t="0" r="0" b="0"/>
            <wp:docPr id="13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F445B4" w:rsidRPr="00F445B4" w:rsidRDefault="00F445B4" w:rsidP="00F445B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Рисунок 18 – Прибыль от продаж ООО «УШК» за 2013 – 2015 года</w:t>
      </w:r>
    </w:p>
    <w:p w:rsidR="00F445B4" w:rsidRPr="00F445B4" w:rsidRDefault="00F445B4" w:rsidP="00F445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Увеличение процентов к получению на 25% вызвало увеличение прибыли до налогообложения на 625 тысяч рублей, что наглядно представлено на Рисунке 19.</w:t>
      </w:r>
    </w:p>
    <w:p w:rsidR="00F445B4" w:rsidRPr="00F445B4" w:rsidRDefault="00F445B4" w:rsidP="00F4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noProof/>
        </w:rPr>
        <w:drawing>
          <wp:inline distT="0" distB="0" distL="0" distR="0" wp14:anchorId="7511F717" wp14:editId="4D41162E">
            <wp:extent cx="4572000" cy="2914650"/>
            <wp:effectExtent l="0" t="0" r="0" b="0"/>
            <wp:docPr id="14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F445B4" w:rsidRPr="00F445B4" w:rsidRDefault="00F445B4" w:rsidP="00F4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 xml:space="preserve">Рисунок 19 – Прибыль до налогообложения ООО «УШК» </w:t>
      </w:r>
    </w:p>
    <w:p w:rsidR="00F445B4" w:rsidRPr="00F445B4" w:rsidRDefault="00F445B4" w:rsidP="00F4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за 2013-2015 года</w:t>
      </w:r>
    </w:p>
    <w:p w:rsidR="00F445B4" w:rsidRPr="00F445B4" w:rsidRDefault="00F445B4" w:rsidP="00F445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 xml:space="preserve">В результате описанных изменений при формировании финансовых результатов ООО «УШК» за 2013-2015 года сформировалась чистая прибыль, </w:t>
      </w:r>
      <w:r w:rsidRPr="00F445B4">
        <w:rPr>
          <w:rFonts w:ascii="Times New Roman" w:hAnsi="Times New Roman" w:cs="Times New Roman"/>
          <w:sz w:val="28"/>
          <w:szCs w:val="28"/>
        </w:rPr>
        <w:lastRenderedPageBreak/>
        <w:t>которая за данный период увеличивается на 500 тысяч рублей или на 33,33% ,что наглядно можно отобразить на Рисунке 20.</w:t>
      </w:r>
    </w:p>
    <w:p w:rsidR="00F445B4" w:rsidRPr="00F445B4" w:rsidRDefault="00F445B4" w:rsidP="00F4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noProof/>
        </w:rPr>
        <w:drawing>
          <wp:inline distT="0" distB="0" distL="0" distR="0" wp14:anchorId="54FCC10B" wp14:editId="7F86B722">
            <wp:extent cx="4381500" cy="2152650"/>
            <wp:effectExtent l="0" t="0" r="0" b="0"/>
            <wp:docPr id="15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F445B4" w:rsidRPr="00F445B4" w:rsidRDefault="00F445B4" w:rsidP="00F445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B4">
        <w:rPr>
          <w:rFonts w:ascii="Times New Roman" w:hAnsi="Times New Roman" w:cs="Times New Roman"/>
          <w:sz w:val="28"/>
          <w:szCs w:val="28"/>
        </w:rPr>
        <w:t>Рисунок 20 – Чистая прибыль ООО «УШК» за 2013-2015 года</w:t>
      </w:r>
    </w:p>
    <w:p w:rsidR="00B86F0F" w:rsidRDefault="00B86F0F" w:rsidP="009F4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F0F" w:rsidRDefault="00B86F0F" w:rsidP="009F45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0CEC" w:rsidRDefault="00B40CEC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40CEC" w:rsidRPr="00B40CEC" w:rsidRDefault="00B40CEC" w:rsidP="00417213">
      <w:pPr>
        <w:spacing w:after="0" w:line="360" w:lineRule="auto"/>
        <w:ind w:left="142"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lastRenderedPageBreak/>
        <w:t xml:space="preserve">2.5 </w:t>
      </w: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Анализ коэффициентов платежеспособности</w:t>
      </w:r>
    </w:p>
    <w:p w:rsidR="00B40CEC" w:rsidRPr="00B40CEC" w:rsidRDefault="00B40CEC" w:rsidP="00B40CEC">
      <w:pPr>
        <w:spacing w:after="0" w:line="360" w:lineRule="auto"/>
        <w:ind w:left="-284" w:right="-284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B40CEC" w:rsidRPr="00B40CEC" w:rsidRDefault="00B40CEC" w:rsidP="00B40CEC">
      <w:pPr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 xml:space="preserve">Анализ коэффициентов включает в себя 4 показателя, сравнительная база которых указана в методике Шеремета. К данным показателям относятся: </w:t>
      </w:r>
    </w:p>
    <w:p w:rsidR="00B40CEC" w:rsidRPr="00B40CEC" w:rsidRDefault="00B40CEC" w:rsidP="00B40CEC">
      <w:pPr>
        <w:pStyle w:val="a7"/>
        <w:numPr>
          <w:ilvl w:val="0"/>
          <w:numId w:val="1"/>
        </w:numPr>
        <w:spacing w:after="0" w:line="360" w:lineRule="auto"/>
        <w:ind w:left="709" w:right="-2" w:hanging="709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 xml:space="preserve">Коэффициент абсолютной ликвидности - </w:t>
      </w: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показывает, какая доля краткосрочных долговых обязательств может быть покрыта за счет денежных средств и их эквивалентов в виде рыночных ценных бумаг и депозитов, т.е. практически абсолютно ликвидными активами.</w:t>
      </w:r>
    </w:p>
    <w:p w:rsidR="00B40CEC" w:rsidRPr="00B40CEC" w:rsidRDefault="00B40CEC" w:rsidP="00B40CEC">
      <w:pPr>
        <w:pStyle w:val="a7"/>
        <w:spacing w:after="0" w:line="36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 xml:space="preserve">Ликвидность характеризует возможность предприятия выполнять краткосрочные обязательства. Ликвидность актива характеризует быстроту превращение актива в денежные средства. </w:t>
      </w:r>
    </w:p>
    <w:p w:rsidR="00B40CEC" w:rsidRPr="00B40CEC" w:rsidRDefault="00B40CEC" w:rsidP="00B40CEC">
      <w:pPr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 xml:space="preserve">Активы по степени ликвидности делятся на 4 группы: </w:t>
      </w:r>
    </w:p>
    <w:p w:rsidR="00B40CEC" w:rsidRPr="00B40CEC" w:rsidRDefault="00B40CEC" w:rsidP="00B40CEC">
      <w:pPr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Style w:val="afc"/>
          <w:rFonts w:ascii="Times New Roman" w:hAnsi="Times New Roman" w:cs="Times New Roman"/>
          <w:sz w:val="28"/>
          <w:szCs w:val="28"/>
        </w:rPr>
        <w:t>Группа А1</w:t>
      </w:r>
      <w:r w:rsidRPr="00B40CEC">
        <w:rPr>
          <w:rFonts w:ascii="Times New Roman" w:hAnsi="Times New Roman" w:cs="Times New Roman"/>
          <w:sz w:val="28"/>
          <w:szCs w:val="28"/>
        </w:rPr>
        <w:t xml:space="preserve"> – Активы с максимальной степенью ликвидности. В основе задействованы краткосрочные финансовые вложения и денежные средства. К таким активам относят: наличность в кассе, а также сбережения на расчётных счетах, имеющие возможность быть немедленно использованы для выполнения расчетов.</w:t>
      </w:r>
    </w:p>
    <w:p w:rsidR="00B40CEC" w:rsidRPr="00B40CEC" w:rsidRDefault="00B40CEC" w:rsidP="00B40CEC">
      <w:pPr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Style w:val="afc"/>
          <w:rFonts w:ascii="Times New Roman" w:hAnsi="Times New Roman" w:cs="Times New Roman"/>
          <w:sz w:val="28"/>
          <w:szCs w:val="28"/>
        </w:rPr>
        <w:t>Группа А2</w:t>
      </w:r>
      <w:r w:rsidRPr="00B40CEC">
        <w:rPr>
          <w:rFonts w:ascii="Times New Roman" w:hAnsi="Times New Roman" w:cs="Times New Roman"/>
          <w:sz w:val="28"/>
          <w:szCs w:val="28"/>
        </w:rPr>
        <w:t xml:space="preserve"> – Активы, способные к быстрой реализации. Основу составляют дебиторская задолженность, в случае если платежи по ней будут предоставлены в течение года, а также иные активы.</w:t>
      </w:r>
    </w:p>
    <w:p w:rsidR="00B40CEC" w:rsidRPr="00B40CEC" w:rsidRDefault="00B40CEC" w:rsidP="00B40CEC">
      <w:pPr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Группа А3 – Активы, отличающиеся медленной реализацией. К ним относятся статьи затрат и запасов (кроме статьи «Расходы будущих периодов»). Платежи ожидают по прошествии года с момента отчетной даты или еще позже, а также налог на добавленную стоимость по приобретенным ценностям и иные оборотные активы.</w:t>
      </w:r>
    </w:p>
    <w:p w:rsidR="00B40CEC" w:rsidRPr="00B40CEC" w:rsidRDefault="00B40CEC" w:rsidP="00B40CEC">
      <w:pPr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Группа А4 – Активы с наиболее трудной реализацией. В основе лежат статьи основных средств и прочих необоротных активов. Предназначены для участия в деятельности хозяйствования предприятия в продолжительный период времени.</w:t>
      </w:r>
    </w:p>
    <w:p w:rsidR="00B40CEC" w:rsidRPr="00B40CEC" w:rsidRDefault="00B40CEC" w:rsidP="00B40CEC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Расчет коэффициента абсолютной ликвидности проводиться по Формуле 13.</w:t>
      </w:r>
    </w:p>
    <w:tbl>
      <w:tblPr>
        <w:tblStyle w:val="af1"/>
        <w:tblW w:w="1022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01"/>
        <w:gridCol w:w="1124"/>
      </w:tblGrid>
      <w:tr w:rsidR="00B40CEC" w:rsidRPr="00B40CEC" w:rsidTr="008A78B2">
        <w:trPr>
          <w:trHeight w:val="413"/>
        </w:trPr>
        <w:tc>
          <w:tcPr>
            <w:tcW w:w="9101" w:type="dxa"/>
          </w:tcPr>
          <w:p w:rsidR="00B40CEC" w:rsidRPr="00B40CEC" w:rsidRDefault="00B40CEC" w:rsidP="00B40CEC">
            <w:pPr>
              <w:pStyle w:val="afb"/>
              <w:shd w:val="clear" w:color="auto" w:fill="FFFFFF"/>
              <w:spacing w:before="0" w:beforeAutospacing="0" w:after="0"/>
              <w:ind w:left="-284" w:right="-284" w:firstLine="708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Кал=НЛА/ТО</m:t>
                </m:r>
              </m:oMath>
            </m:oMathPara>
          </w:p>
        </w:tc>
        <w:tc>
          <w:tcPr>
            <w:tcW w:w="1124" w:type="dxa"/>
          </w:tcPr>
          <w:p w:rsidR="00B40CEC" w:rsidRPr="00B40CEC" w:rsidRDefault="00B40CEC" w:rsidP="00B40CEC">
            <w:pPr>
              <w:pStyle w:val="afb"/>
              <w:spacing w:before="0" w:beforeAutospacing="0" w:after="0"/>
              <w:ind w:right="-284"/>
              <w:jc w:val="center"/>
              <w:rPr>
                <w:sz w:val="28"/>
                <w:szCs w:val="28"/>
              </w:rPr>
            </w:pPr>
            <w:r w:rsidRPr="00B40CEC">
              <w:rPr>
                <w:sz w:val="28"/>
                <w:szCs w:val="28"/>
              </w:rPr>
              <w:t>(13)</w:t>
            </w:r>
          </w:p>
        </w:tc>
      </w:tr>
    </w:tbl>
    <w:p w:rsidR="00B40CEC" w:rsidRPr="00B40CEC" w:rsidRDefault="00FE02B6" w:rsidP="00B40CEC">
      <w:pPr>
        <w:shd w:val="clear" w:color="auto" w:fill="FFFFFF"/>
        <w:spacing w:after="0" w:line="360" w:lineRule="auto"/>
        <w:ind w:right="-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де  НЛА – наиболее ликвидные активы;</w:t>
      </w:r>
    </w:p>
    <w:p w:rsidR="00B40CEC" w:rsidRPr="00B40CEC" w:rsidRDefault="00B40CEC" w:rsidP="00B40CEC">
      <w:pPr>
        <w:shd w:val="clear" w:color="auto" w:fill="FFFFFF"/>
        <w:tabs>
          <w:tab w:val="left" w:pos="2552"/>
        </w:tabs>
        <w:spacing w:after="0" w:line="360" w:lineRule="auto"/>
        <w:ind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ТО – текущие обязательства организации.</w:t>
      </w:r>
    </w:p>
    <w:p w:rsidR="00417213" w:rsidRDefault="00417213" w:rsidP="00B40CEC">
      <w:pPr>
        <w:spacing w:after="0" w:line="360" w:lineRule="auto"/>
        <w:ind w:right="-2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17213" w:rsidRPr="00417213" w:rsidRDefault="00417213" w:rsidP="00417213">
      <w:pPr>
        <w:spacing w:after="0" w:line="360" w:lineRule="auto"/>
        <w:ind w:right="-2"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7213">
        <w:rPr>
          <w:rFonts w:ascii="Times New Roman" w:hAnsi="Times New Roman" w:cs="Times New Roman"/>
          <w:b/>
          <w:sz w:val="28"/>
          <w:szCs w:val="28"/>
          <w:u w:val="single"/>
        </w:rPr>
        <w:t>ПРИМЕР</w:t>
      </w:r>
    </w:p>
    <w:p w:rsidR="00B40CEC" w:rsidRPr="00B40CEC" w:rsidRDefault="00417213" w:rsidP="00B40CEC">
      <w:pPr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Пример расчета: </w:t>
      </w:r>
      <w:r w:rsidR="00B40CEC" w:rsidRPr="00B40CEC">
        <w:rPr>
          <w:rFonts w:ascii="Times New Roman" w:hAnsi="Times New Roman" w:cs="Times New Roman"/>
          <w:sz w:val="28"/>
          <w:szCs w:val="28"/>
        </w:rPr>
        <w:t>Рассчитаем коэффициент абсолютной ликвидности ООО «УШК» в соответствии с бухгалтерским балансом за три года:</w:t>
      </w:r>
    </w:p>
    <w:p w:rsidR="00B40CEC" w:rsidRPr="00B40CEC" w:rsidRDefault="00156769" w:rsidP="00B40CE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Кал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2013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=0,9/40,1=0,02</w:t>
      </w:r>
    </w:p>
    <w:p w:rsidR="00B40CEC" w:rsidRPr="00B40CEC" w:rsidRDefault="00156769" w:rsidP="00B40CE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Кал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2014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="00B40CEC" w:rsidRPr="00B40CEC">
        <w:rPr>
          <w:rFonts w:ascii="Times New Roman" w:hAnsi="Times New Roman" w:cs="Times New Roman"/>
          <w:sz w:val="28"/>
          <w:szCs w:val="28"/>
        </w:rPr>
        <w:t>1/39,6=0,025</w:t>
      </w:r>
    </w:p>
    <w:p w:rsidR="00B40CEC" w:rsidRPr="00B40CEC" w:rsidRDefault="00156769" w:rsidP="00B40CE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Кал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2015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=1,3/38,5=0,034</w:t>
      </w:r>
    </w:p>
    <w:p w:rsidR="00B40CEC" w:rsidRPr="00B40CEC" w:rsidRDefault="00B40CEC" w:rsidP="00B40CEC">
      <w:pPr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Для анализа абсолютной ликвидности ООО «УШК» воспользуемся условием абсолютной ликвидности Шеримета, при этом коэффициент абсолютной ликвидности должен быть больше либо равен 0,2.</w:t>
      </w:r>
    </w:p>
    <w:p w:rsidR="00B40CEC" w:rsidRPr="00B40CEC" w:rsidRDefault="00B40CEC" w:rsidP="00B40CEC">
      <w:pPr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Вывод: Организация ООО «УШК» в 2013-2015 года. является не ликвидной. Наглядно изменение абсолютной ликвидности можно представить на Рисунке 21.</w:t>
      </w:r>
    </w:p>
    <w:p w:rsidR="00B40CEC" w:rsidRPr="00B40CEC" w:rsidRDefault="00B40CEC" w:rsidP="00B40CEC">
      <w:pPr>
        <w:spacing w:after="0" w:line="360" w:lineRule="auto"/>
        <w:ind w:left="-284" w:right="-284"/>
        <w:jc w:val="center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00821E6" wp14:editId="73093584">
            <wp:extent cx="5486400" cy="2390775"/>
            <wp:effectExtent l="0" t="0" r="0" b="0"/>
            <wp:docPr id="2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B40CEC" w:rsidRPr="00B40CEC" w:rsidRDefault="00B40CEC" w:rsidP="00B40CEC">
      <w:pPr>
        <w:spacing w:after="0" w:line="36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Рисунок 21 – Динамика абсолютной ликвидности ООО «УШК»</w:t>
      </w:r>
    </w:p>
    <w:p w:rsidR="00B40CEC" w:rsidRDefault="00B40CEC" w:rsidP="00B40CEC">
      <w:pPr>
        <w:spacing w:after="0" w:line="36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за 2013-2015 года</w:t>
      </w:r>
    </w:p>
    <w:p w:rsidR="00417213" w:rsidRPr="00B40CEC" w:rsidRDefault="00417213" w:rsidP="00B40CEC">
      <w:pPr>
        <w:spacing w:after="0" w:line="36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B40CEC" w:rsidRPr="00B40CEC" w:rsidRDefault="00B40CEC" w:rsidP="00B40CEC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09" w:right="-2" w:hanging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 xml:space="preserve">Коэффициент текущей ликвидности - </w:t>
      </w: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характеризует обеспеченность организации оборотными средствами для ведения хозяйственной деятельности и своевременного погашения обязательств и определяется как отношение ликвидных активов к текущим обязательствам организации.</w:t>
      </w:r>
    </w:p>
    <w:p w:rsidR="00B40CEC" w:rsidRPr="00B40CEC" w:rsidRDefault="00B40CEC" w:rsidP="00B40CEC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Расчет коэффициента текущей ликвидности проводится по Формуле 14</w:t>
      </w:r>
    </w:p>
    <w:tbl>
      <w:tblPr>
        <w:tblStyle w:val="af1"/>
        <w:tblW w:w="1009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881"/>
      </w:tblGrid>
      <w:tr w:rsidR="00B40CEC" w:rsidRPr="00B40CEC" w:rsidTr="008A78B2">
        <w:trPr>
          <w:trHeight w:hRule="exact" w:val="624"/>
          <w:jc w:val="center"/>
        </w:trPr>
        <w:tc>
          <w:tcPr>
            <w:tcW w:w="9214" w:type="dxa"/>
          </w:tcPr>
          <w:p w:rsidR="00B40CEC" w:rsidRPr="00B40CEC" w:rsidRDefault="00B40CEC" w:rsidP="00B40CEC">
            <w:pPr>
              <w:spacing w:after="0"/>
              <w:ind w:left="-284" w:right="-284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Ктл=ЛА/ТО</m:t>
                </m:r>
              </m:oMath>
            </m:oMathPara>
          </w:p>
          <w:p w:rsidR="00B40CEC" w:rsidRPr="00B40CEC" w:rsidRDefault="00B40CEC" w:rsidP="00B40CEC">
            <w:pPr>
              <w:spacing w:after="0"/>
              <w:ind w:right="-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</w:tcPr>
          <w:p w:rsidR="00B40CEC" w:rsidRPr="00B40CEC" w:rsidRDefault="00B40CEC" w:rsidP="00B40CEC">
            <w:pPr>
              <w:spacing w:after="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B40CEC">
              <w:rPr>
                <w:rFonts w:ascii="Times New Roman" w:hAnsi="Times New Roman" w:cs="Times New Roman"/>
                <w:sz w:val="28"/>
                <w:szCs w:val="28"/>
              </w:rPr>
              <w:t xml:space="preserve">   (14)</w:t>
            </w:r>
          </w:p>
        </w:tc>
      </w:tr>
    </w:tbl>
    <w:p w:rsidR="00B40CEC" w:rsidRPr="00B40CEC" w:rsidRDefault="00B40CEC" w:rsidP="00B40CEC">
      <w:pPr>
        <w:shd w:val="clear" w:color="auto" w:fill="FFFFFF"/>
        <w:spacing w:after="0" w:line="360" w:lineRule="auto"/>
        <w:ind w:right="-28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Где  ЛА – ликвидные активы</w:t>
      </w:r>
    </w:p>
    <w:p w:rsidR="00B40CEC" w:rsidRPr="00B40CEC" w:rsidRDefault="00B40CEC" w:rsidP="00B40CEC">
      <w:pPr>
        <w:shd w:val="clear" w:color="auto" w:fill="FFFFFF"/>
        <w:spacing w:after="0" w:line="360" w:lineRule="auto"/>
        <w:ind w:right="-284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ТО – текущие обязательства</w:t>
      </w:r>
    </w:p>
    <w:p w:rsidR="00417213" w:rsidRDefault="00417213" w:rsidP="00417213">
      <w:pPr>
        <w:spacing w:after="0" w:line="360" w:lineRule="auto"/>
        <w:ind w:right="-2"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17213" w:rsidRPr="00417213" w:rsidRDefault="00417213" w:rsidP="00417213">
      <w:pPr>
        <w:spacing w:after="0" w:line="360" w:lineRule="auto"/>
        <w:ind w:right="-2"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7213">
        <w:rPr>
          <w:rFonts w:ascii="Times New Roman" w:hAnsi="Times New Roman" w:cs="Times New Roman"/>
          <w:b/>
          <w:sz w:val="28"/>
          <w:szCs w:val="28"/>
          <w:u w:val="single"/>
        </w:rPr>
        <w:t>ПРИМЕР</w:t>
      </w:r>
    </w:p>
    <w:p w:rsidR="00B40CEC" w:rsidRPr="00B40CEC" w:rsidRDefault="00417213" w:rsidP="00417213">
      <w:pPr>
        <w:shd w:val="clear" w:color="auto" w:fill="FFFFFF"/>
        <w:spacing w:after="0" w:line="360" w:lineRule="auto"/>
        <w:ind w:right="-2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Пример расчета:</w:t>
      </w:r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Рассчитаем данный коэффициент в соответствии с бухгалтерским балансом ООО «УШК» за три года:</w:t>
      </w:r>
    </w:p>
    <w:p w:rsidR="00B40CEC" w:rsidRPr="00B40CEC" w:rsidRDefault="00156769" w:rsidP="00B40CEC">
      <w:pPr>
        <w:shd w:val="clear" w:color="auto" w:fill="FFFFFF"/>
        <w:spacing w:after="0" w:line="360" w:lineRule="auto"/>
        <w:ind w:right="-284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Ктл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0,9+3/40,1=0,097</w:t>
      </w:r>
    </w:p>
    <w:p w:rsidR="00B40CEC" w:rsidRPr="00B40CEC" w:rsidRDefault="00156769" w:rsidP="00B40CEC">
      <w:pPr>
        <w:shd w:val="clear" w:color="auto" w:fill="FFFFFF"/>
        <w:spacing w:after="0" w:line="360" w:lineRule="auto"/>
        <w:ind w:right="-284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Ктл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2014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1+2,1/39,6=0,078</w:t>
      </w:r>
    </w:p>
    <w:p w:rsidR="00B40CEC" w:rsidRPr="00B40CEC" w:rsidRDefault="00156769" w:rsidP="00B40CEC">
      <w:pPr>
        <w:shd w:val="clear" w:color="auto" w:fill="FFFFFF"/>
        <w:spacing w:after="0" w:line="360" w:lineRule="auto"/>
        <w:ind w:right="-284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Ктл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2015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1,3+5,3/38,5=0,17</w:t>
      </w:r>
    </w:p>
    <w:p w:rsidR="00B40CEC" w:rsidRPr="00B40CEC" w:rsidRDefault="00B40CEC" w:rsidP="00B40CEC">
      <w:pPr>
        <w:spacing w:after="0" w:line="360" w:lineRule="auto"/>
        <w:ind w:right="-2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Для анализа текущей ликвидности так же воспользуемся условием абсолютной ликвидности Шеримета, при этом у него коэффициент текущей ликвидности должен быть больше или равен 0,8.</w:t>
      </w:r>
    </w:p>
    <w:p w:rsidR="00B40CEC" w:rsidRPr="00B40CEC" w:rsidRDefault="00B40CEC" w:rsidP="00B40CEC">
      <w:pPr>
        <w:spacing w:after="0" w:line="360" w:lineRule="auto"/>
        <w:ind w:right="-2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Вывод:</w:t>
      </w:r>
      <w:r w:rsidRPr="00B40CEC">
        <w:rPr>
          <w:rFonts w:ascii="Times New Roman" w:hAnsi="Times New Roman" w:cs="Times New Roman"/>
          <w:sz w:val="28"/>
          <w:szCs w:val="28"/>
        </w:rPr>
        <w:t xml:space="preserve"> Организация ООО «УШК» в </w:t>
      </w: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2013-2015 года является не ликвидной.</w:t>
      </w:r>
    </w:p>
    <w:p w:rsidR="00B40CEC" w:rsidRPr="00B40CEC" w:rsidRDefault="00B40CEC" w:rsidP="00B40CEC">
      <w:pPr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Наглядно изменение текущей ликвидности можно представить на Рисунке 22.</w:t>
      </w:r>
    </w:p>
    <w:p w:rsidR="00B40CEC" w:rsidRPr="00B40CEC" w:rsidRDefault="00B40CEC" w:rsidP="00B40CEC">
      <w:pPr>
        <w:shd w:val="clear" w:color="auto" w:fill="FFFFFF"/>
        <w:spacing w:after="0" w:line="360" w:lineRule="auto"/>
        <w:ind w:left="-284" w:right="-284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4356F54D" wp14:editId="7A0D579F">
            <wp:extent cx="5486400" cy="2933700"/>
            <wp:effectExtent l="0" t="0" r="0" b="0"/>
            <wp:docPr id="17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B40CEC" w:rsidRPr="00B40CEC" w:rsidRDefault="00B40CEC" w:rsidP="00B40CEC">
      <w:pPr>
        <w:shd w:val="clear" w:color="auto" w:fill="FFFFFF"/>
        <w:spacing w:after="0" w:line="360" w:lineRule="auto"/>
        <w:ind w:right="-284"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Рисунок 22 – Динамика текущей ликвидности ООО «УШК»</w:t>
      </w:r>
    </w:p>
    <w:p w:rsidR="00B40CEC" w:rsidRDefault="00B40CEC" w:rsidP="00B40CEC">
      <w:pPr>
        <w:shd w:val="clear" w:color="auto" w:fill="FFFFFF"/>
        <w:spacing w:after="0" w:line="360" w:lineRule="auto"/>
        <w:ind w:right="-284"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за 2013-2015 года</w:t>
      </w:r>
    </w:p>
    <w:p w:rsidR="00417213" w:rsidRPr="00B40CEC" w:rsidRDefault="00417213" w:rsidP="00B40CEC">
      <w:pPr>
        <w:shd w:val="clear" w:color="auto" w:fill="FFFFFF"/>
        <w:spacing w:after="0" w:line="360" w:lineRule="auto"/>
        <w:ind w:right="-284"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0CEC" w:rsidRPr="00B40CEC" w:rsidRDefault="00B40CEC" w:rsidP="00B40CEC">
      <w:pPr>
        <w:pStyle w:val="a7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09" w:right="-2" w:hanging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Показатель обеспеченности обязательств организации ее активами -характеризует величину активов организации, приходящихся на единицу долга, и определяется как отношение суммы ликвидных и скорректированных вне оборотных активов к обязательствам организации.</w:t>
      </w:r>
    </w:p>
    <w:p w:rsidR="00B40CEC" w:rsidRPr="00B40CEC" w:rsidRDefault="00B40CEC" w:rsidP="00B40CEC">
      <w:pPr>
        <w:shd w:val="clear" w:color="auto" w:fill="FFFFFF"/>
        <w:spacing w:after="0" w:line="360" w:lineRule="auto"/>
        <w:ind w:right="-2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Расчет коэффициента обеспеченности обязательств организации ее активами проводится по Формуле 15.</w:t>
      </w:r>
    </w:p>
    <w:tbl>
      <w:tblPr>
        <w:tblStyle w:val="af1"/>
        <w:tblW w:w="1017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3"/>
        <w:gridCol w:w="850"/>
      </w:tblGrid>
      <w:tr w:rsidR="00B40CEC" w:rsidRPr="00B40CEC" w:rsidTr="008A78B2">
        <w:tc>
          <w:tcPr>
            <w:tcW w:w="9323" w:type="dxa"/>
          </w:tcPr>
          <w:p w:rsidR="00B40CEC" w:rsidRPr="00B40CEC" w:rsidRDefault="00B40CEC" w:rsidP="00B40CEC">
            <w:pPr>
              <w:spacing w:after="0" w:line="360" w:lineRule="auto"/>
              <w:ind w:right="-28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Коо=(ЛА+СВА)/ОД</m:t>
                </m:r>
              </m:oMath>
            </m:oMathPara>
          </w:p>
        </w:tc>
        <w:tc>
          <w:tcPr>
            <w:tcW w:w="850" w:type="dxa"/>
          </w:tcPr>
          <w:p w:rsidR="00B40CEC" w:rsidRPr="00B40CEC" w:rsidRDefault="00B40CEC" w:rsidP="00B40CEC">
            <w:pPr>
              <w:spacing w:after="0" w:line="360" w:lineRule="auto"/>
              <w:ind w:right="-284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0C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(15)</w:t>
            </w:r>
          </w:p>
        </w:tc>
      </w:tr>
    </w:tbl>
    <w:p w:rsidR="00B40CEC" w:rsidRPr="00B40CEC" w:rsidRDefault="00B40CEC" w:rsidP="00B40CEC">
      <w:pPr>
        <w:shd w:val="clear" w:color="auto" w:fill="FFFFFF"/>
        <w:spacing w:after="0" w:line="360" w:lineRule="auto"/>
        <w:ind w:right="-28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Где  СВА – скорректированные внеоборотные активы;</w:t>
      </w:r>
    </w:p>
    <w:p w:rsidR="00B40CEC" w:rsidRPr="00B40CEC" w:rsidRDefault="00B40CEC" w:rsidP="00B40CEC">
      <w:pPr>
        <w:shd w:val="clear" w:color="auto" w:fill="FFFFFF"/>
        <w:spacing w:after="0" w:line="360" w:lineRule="auto"/>
        <w:ind w:right="-284"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ОД – обязательства организации.</w:t>
      </w:r>
    </w:p>
    <w:p w:rsidR="00417213" w:rsidRDefault="00417213" w:rsidP="00B40CEC">
      <w:pPr>
        <w:shd w:val="clear" w:color="auto" w:fill="FFFFFF"/>
        <w:spacing w:after="0" w:line="360" w:lineRule="auto"/>
        <w:ind w:right="-2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7213" w:rsidRPr="00417213" w:rsidRDefault="00417213" w:rsidP="00417213">
      <w:pPr>
        <w:spacing w:after="0" w:line="360" w:lineRule="auto"/>
        <w:ind w:right="-2"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7213">
        <w:rPr>
          <w:rFonts w:ascii="Times New Roman" w:hAnsi="Times New Roman" w:cs="Times New Roman"/>
          <w:b/>
          <w:sz w:val="28"/>
          <w:szCs w:val="28"/>
          <w:u w:val="single"/>
        </w:rPr>
        <w:t>ПРИМЕР</w:t>
      </w:r>
    </w:p>
    <w:p w:rsidR="00B40CEC" w:rsidRPr="00B40CEC" w:rsidRDefault="00417213" w:rsidP="00417213">
      <w:pPr>
        <w:shd w:val="clear" w:color="auto" w:fill="FFFFFF"/>
        <w:spacing w:after="0" w:line="360" w:lineRule="auto"/>
        <w:ind w:right="-2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Пример расчета: </w:t>
      </w:r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Рассчитаем данный коэффициент в соответствии с бухгалтерским балансом ООО «УШК» за три года:</w:t>
      </w:r>
    </w:p>
    <w:p w:rsidR="00B40CEC" w:rsidRPr="00B40CEC" w:rsidRDefault="00156769" w:rsidP="00B40CEC">
      <w:pPr>
        <w:shd w:val="clear" w:color="auto" w:fill="FFFFFF"/>
        <w:spacing w:after="0" w:line="360" w:lineRule="auto"/>
        <w:ind w:right="-2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Коо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90,697/109,9=0,82</w:t>
      </w:r>
    </w:p>
    <w:p w:rsidR="00B40CEC" w:rsidRPr="00B40CEC" w:rsidRDefault="00156769" w:rsidP="00B40CEC">
      <w:pPr>
        <w:shd w:val="clear" w:color="auto" w:fill="FFFFFF"/>
        <w:spacing w:after="0" w:line="360" w:lineRule="auto"/>
        <w:ind w:right="-2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Коо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2014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91,478/109,5=0,83</w:t>
      </w:r>
    </w:p>
    <w:p w:rsidR="00B40CEC" w:rsidRPr="00B40CEC" w:rsidRDefault="00156769" w:rsidP="00B40CEC">
      <w:pPr>
        <w:shd w:val="clear" w:color="auto" w:fill="FFFFFF"/>
        <w:spacing w:after="0" w:line="360" w:lineRule="auto"/>
        <w:ind w:right="-2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Коо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2015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91,87/113,8=0,81</w:t>
      </w:r>
    </w:p>
    <w:p w:rsidR="00B40CEC" w:rsidRPr="00B40CEC" w:rsidRDefault="00B40CEC" w:rsidP="00B40CEC">
      <w:pPr>
        <w:shd w:val="clear" w:color="auto" w:fill="FFFFFF"/>
        <w:spacing w:after="0" w:line="360" w:lineRule="auto"/>
        <w:ind w:right="-2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Вывод: В исследуемом периоде в организации ООО «УШК» показатель обеспеченности обязательств организации ее активами имеет тенденцию к небольшому увеличению в 2014, а в 2015 к небольшому уменьшению. Наглядно изменение можно представить на Рисунке 23.</w:t>
      </w:r>
    </w:p>
    <w:p w:rsidR="00B40CEC" w:rsidRPr="00B40CEC" w:rsidRDefault="00B40CEC" w:rsidP="00B40CEC">
      <w:pPr>
        <w:pStyle w:val="a7"/>
        <w:spacing w:after="0" w:line="360" w:lineRule="auto"/>
        <w:ind w:left="-284" w:right="-284"/>
        <w:jc w:val="center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CE767FE" wp14:editId="048D7795">
            <wp:extent cx="5972175" cy="2400300"/>
            <wp:effectExtent l="0" t="0" r="0" b="0"/>
            <wp:docPr id="18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B40CEC" w:rsidRDefault="00B40CEC" w:rsidP="00B40CEC">
      <w:pPr>
        <w:spacing w:after="0" w:line="360" w:lineRule="auto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Рисунок 23 – Динамика обеспечения обязательств организации ее активами ООО «УШК» за 2013-2015 года</w:t>
      </w:r>
    </w:p>
    <w:p w:rsidR="00417213" w:rsidRDefault="00417213" w:rsidP="00B40CEC">
      <w:pPr>
        <w:spacing w:after="0" w:line="360" w:lineRule="auto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17213" w:rsidRPr="00B40CEC" w:rsidRDefault="00417213" w:rsidP="00B40CEC">
      <w:pPr>
        <w:spacing w:after="0" w:line="360" w:lineRule="auto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0CEC" w:rsidRPr="00B40CEC" w:rsidRDefault="00B40CEC" w:rsidP="00B40CEC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09" w:right="-2" w:hanging="709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Степень платежеспособности по текущим обязательствам - определяет текущую платежеспособность организации, объемы ее краткосрочных заемных средств и период возможного погашения организацией, текущей задолженности перед кредиторами за счет выручки.</w:t>
      </w:r>
    </w:p>
    <w:p w:rsidR="00B40CEC" w:rsidRPr="00B40CEC" w:rsidRDefault="00B40CEC" w:rsidP="00B40CEC">
      <w:pPr>
        <w:spacing w:after="0" w:line="360" w:lineRule="auto"/>
        <w:ind w:right="-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lastRenderedPageBreak/>
        <w:t>Расчет коэффициента платежеспособности организации проводится по Формуле 16.</w:t>
      </w:r>
    </w:p>
    <w:tbl>
      <w:tblPr>
        <w:tblStyle w:val="af1"/>
        <w:tblW w:w="1017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1134"/>
      </w:tblGrid>
      <w:tr w:rsidR="00B40CEC" w:rsidRPr="00B40CEC" w:rsidTr="008A78B2">
        <w:tc>
          <w:tcPr>
            <w:tcW w:w="9039" w:type="dxa"/>
          </w:tcPr>
          <w:p w:rsidR="00B40CEC" w:rsidRPr="00B40CEC" w:rsidRDefault="00B40CEC" w:rsidP="00B40CEC">
            <w:pPr>
              <w:spacing w:after="0" w:line="360" w:lineRule="auto"/>
              <w:ind w:right="-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Кпто=ТО/Вср</m:t>
                </m:r>
              </m:oMath>
            </m:oMathPara>
          </w:p>
        </w:tc>
        <w:tc>
          <w:tcPr>
            <w:tcW w:w="1134" w:type="dxa"/>
          </w:tcPr>
          <w:p w:rsidR="00B40CEC" w:rsidRPr="00B40CEC" w:rsidRDefault="00B40CEC" w:rsidP="00B40CEC">
            <w:pPr>
              <w:spacing w:after="0" w:line="360" w:lineRule="auto"/>
              <w:ind w:right="-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0CEC">
              <w:rPr>
                <w:rFonts w:ascii="Times New Roman" w:hAnsi="Times New Roman" w:cs="Times New Roman"/>
                <w:sz w:val="28"/>
                <w:szCs w:val="28"/>
              </w:rPr>
              <w:t xml:space="preserve">     (16)</w:t>
            </w:r>
          </w:p>
        </w:tc>
      </w:tr>
    </w:tbl>
    <w:p w:rsidR="00B40CEC" w:rsidRPr="00B40CEC" w:rsidRDefault="00B40CEC" w:rsidP="00B40CE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Где ТО – текущие обязательства организации;</w:t>
      </w:r>
    </w:p>
    <w:p w:rsidR="00B40CEC" w:rsidRPr="00B40CEC" w:rsidRDefault="00B40CEC" w:rsidP="00B40CE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 xml:space="preserve">       Вср – среднемесячная выручка организации.</w:t>
      </w:r>
    </w:p>
    <w:p w:rsidR="00417213" w:rsidRDefault="00417213" w:rsidP="00B40CEC">
      <w:pPr>
        <w:spacing w:after="0" w:line="360" w:lineRule="auto"/>
        <w:ind w:right="-2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417213" w:rsidRPr="00417213" w:rsidRDefault="00417213" w:rsidP="00417213">
      <w:pPr>
        <w:spacing w:after="0" w:line="360" w:lineRule="auto"/>
        <w:ind w:right="-2"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7213">
        <w:rPr>
          <w:rFonts w:ascii="Times New Roman" w:hAnsi="Times New Roman" w:cs="Times New Roman"/>
          <w:b/>
          <w:sz w:val="28"/>
          <w:szCs w:val="28"/>
          <w:u w:val="single"/>
        </w:rPr>
        <w:t>ПРИМЕР</w:t>
      </w:r>
    </w:p>
    <w:p w:rsidR="00B40CEC" w:rsidRPr="00B40CEC" w:rsidRDefault="00417213" w:rsidP="00417213">
      <w:pPr>
        <w:spacing w:after="0" w:line="360" w:lineRule="auto"/>
        <w:ind w:right="-2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Пример расчета:</w:t>
      </w:r>
      <w:r w:rsidR="00B40CEC" w:rsidRPr="00B40CEC">
        <w:rPr>
          <w:rFonts w:ascii="Times New Roman" w:hAnsi="Times New Roman" w:cs="Times New Roman"/>
          <w:sz w:val="28"/>
          <w:szCs w:val="28"/>
        </w:rPr>
        <w:t>Рассчитаем среднемесячную выручку ООО «УШК» по годам:</w:t>
      </w:r>
    </w:p>
    <w:p w:rsidR="00B40CEC" w:rsidRPr="00B40CEC" w:rsidRDefault="00156769" w:rsidP="00B40CE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Вср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2013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=5700/12= 475 тыс. рублей</w:t>
      </w:r>
    </w:p>
    <w:p w:rsidR="00B40CEC" w:rsidRPr="00B40CEC" w:rsidRDefault="00156769" w:rsidP="00B40CE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Вср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2014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 xml:space="preserve"> =5800/12=483 тыс. рублей</w:t>
      </w:r>
    </w:p>
    <w:p w:rsidR="00B40CEC" w:rsidRPr="00B40CEC" w:rsidRDefault="00156769" w:rsidP="00B40CE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Вср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2015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=7300/12=608 тыс. рублей</w:t>
      </w:r>
    </w:p>
    <w:p w:rsidR="00B40CEC" w:rsidRPr="00B40CEC" w:rsidRDefault="00B40CEC" w:rsidP="00B40CEC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 xml:space="preserve">Рассчитаем степень платежеспособности </w:t>
      </w:r>
      <w:r w:rsidRPr="00B40CEC">
        <w:rPr>
          <w:rFonts w:ascii="Times New Roman" w:hAnsi="Times New Roman" w:cs="Times New Roman"/>
          <w:color w:val="222222"/>
          <w:sz w:val="28"/>
          <w:szCs w:val="28"/>
        </w:rPr>
        <w:t>ООО «УШК» за 2013-2015 года</w:t>
      </w:r>
      <w:r w:rsidRPr="00B40CEC">
        <w:rPr>
          <w:rFonts w:ascii="Times New Roman" w:hAnsi="Times New Roman" w:cs="Times New Roman"/>
          <w:sz w:val="28"/>
          <w:szCs w:val="28"/>
        </w:rPr>
        <w:t xml:space="preserve"> в соответствии с формами 1 и 2:</w:t>
      </w:r>
    </w:p>
    <w:p w:rsidR="00B40CEC" w:rsidRPr="00B40CEC" w:rsidRDefault="00156769" w:rsidP="00B40CE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Кпто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2013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=40100/475=84,4 тыс.рублей</w:t>
      </w:r>
    </w:p>
    <w:p w:rsidR="00B40CEC" w:rsidRPr="00B40CEC" w:rsidRDefault="00156769" w:rsidP="00B40CE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Кпто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2014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=39600/483=82 тыс.рублей</w:t>
      </w:r>
    </w:p>
    <w:p w:rsidR="00B40CEC" w:rsidRPr="00B40CEC" w:rsidRDefault="00156769" w:rsidP="00B40CE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Кпто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2015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="00B40CEC" w:rsidRPr="00B40CEC">
        <w:rPr>
          <w:rFonts w:ascii="Times New Roman" w:hAnsi="Times New Roman" w:cs="Times New Roman"/>
          <w:sz w:val="28"/>
          <w:szCs w:val="28"/>
        </w:rPr>
        <w:t>38500/608=63,32 тыс. рублей</w:t>
      </w:r>
    </w:p>
    <w:p w:rsidR="00B40CEC" w:rsidRPr="00B40CEC" w:rsidRDefault="00B40CEC" w:rsidP="00B40CEC">
      <w:pPr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Вывод: В период с 2013-2015 гг. платежеспособность организации ООО «УШК» уменьшилась на 21,08 тыс. рублей.</w:t>
      </w:r>
    </w:p>
    <w:p w:rsidR="00B40CEC" w:rsidRPr="00B40CEC" w:rsidRDefault="00B40CEC" w:rsidP="00B40CEC">
      <w:pPr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Таким образом в организации ООО «УШК» в исследуемом периоде полностью покрывает текущие обязательства.</w:t>
      </w:r>
    </w:p>
    <w:p w:rsidR="00B40CEC" w:rsidRPr="00B40CEC" w:rsidRDefault="00B40CEC" w:rsidP="00B40CEC">
      <w:pPr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Наглядно динамика платежеспособности ООО «УШК» представлена на Рисунке 24.</w:t>
      </w:r>
    </w:p>
    <w:p w:rsidR="00B40CEC" w:rsidRPr="00B40CEC" w:rsidRDefault="00B40CEC" w:rsidP="00B40CEC">
      <w:pPr>
        <w:spacing w:after="0" w:line="360" w:lineRule="auto"/>
        <w:ind w:left="-284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2314FCB" wp14:editId="78CEEF37">
            <wp:extent cx="5486400" cy="1981200"/>
            <wp:effectExtent l="0" t="0" r="0" b="0"/>
            <wp:docPr id="19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B40CEC" w:rsidRPr="00B40CEC" w:rsidRDefault="00B40CEC" w:rsidP="00B40CEC">
      <w:pPr>
        <w:spacing w:after="0" w:line="360" w:lineRule="auto"/>
        <w:ind w:right="-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Рисунок 24 – Динамика степени платежеспособности организации ООО «УШК» за 2013-2015 года.</w:t>
      </w:r>
    </w:p>
    <w:p w:rsidR="00B40CEC" w:rsidRPr="00B40CEC" w:rsidRDefault="00B40CEC" w:rsidP="00B40CEC">
      <w:pPr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lastRenderedPageBreak/>
        <w:t xml:space="preserve">Общий вывод: Из анализа коэффициентов платежеспособности можно сделать вывод, что ООО «УШК» является не ликвидной организацией. </w:t>
      </w: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В исследуемом периоде в организации ООО «УШК» показатель обеспеченности обязательств организации ее активами имеет тенденцию к небольшому увеличению в 2014, а в 2015 к небольшому уменьшению.</w:t>
      </w:r>
      <w:r w:rsidRPr="00B40CEC">
        <w:rPr>
          <w:rFonts w:ascii="Times New Roman" w:hAnsi="Times New Roman" w:cs="Times New Roman"/>
          <w:sz w:val="28"/>
          <w:szCs w:val="28"/>
        </w:rPr>
        <w:t xml:space="preserve"> В период с 2013-2015 гг. платежеспособность организации ООО «УШК» уменьшилась на 21,08 млн. рублей. Таким образом в организации ООО «УШК» в исследуемом периоде полностью покрывает текущие обязательства.</w:t>
      </w:r>
    </w:p>
    <w:p w:rsidR="00B40CEC" w:rsidRPr="00B40CEC" w:rsidRDefault="00B40CEC" w:rsidP="00B40CEC">
      <w:pPr>
        <w:spacing w:after="0" w:line="36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7213" w:rsidRDefault="00417213">
      <w:pPr>
        <w:spacing w:after="160" w:line="259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B40CEC" w:rsidRPr="00B40CEC" w:rsidRDefault="00B40CEC" w:rsidP="00B40CEC">
      <w:pPr>
        <w:tabs>
          <w:tab w:val="left" w:pos="9072"/>
        </w:tabs>
        <w:spacing w:after="0"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2.6 </w:t>
      </w:r>
      <w:r w:rsidRPr="00B40CEC">
        <w:rPr>
          <w:rFonts w:ascii="Times New Roman" w:hAnsi="Times New Roman" w:cs="Times New Roman"/>
          <w:sz w:val="28"/>
          <w:szCs w:val="28"/>
        </w:rPr>
        <w:t>Коэффициенты, характеризующие деловую активность организации</w:t>
      </w:r>
    </w:p>
    <w:p w:rsidR="00B40CEC" w:rsidRPr="00B40CEC" w:rsidRDefault="00B40CEC" w:rsidP="00B40CEC">
      <w:pPr>
        <w:spacing w:after="0"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ab/>
      </w:r>
    </w:p>
    <w:p w:rsidR="00B40CEC" w:rsidRPr="00B40CEC" w:rsidRDefault="00B40CEC" w:rsidP="00B40CEC">
      <w:pPr>
        <w:spacing w:after="0"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 xml:space="preserve">Основное назначение данных коэффициентов состоит в том, чтобы охарактеризовать степень защиты интересов кредиторов и финансовую устойчивость организации. </w:t>
      </w:r>
    </w:p>
    <w:p w:rsidR="00B40CEC" w:rsidRPr="00B40CEC" w:rsidRDefault="00B40CEC" w:rsidP="00B40CEC">
      <w:pPr>
        <w:spacing w:after="0"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К данным коэффициентам относятся:</w:t>
      </w:r>
    </w:p>
    <w:p w:rsidR="00B40CEC" w:rsidRPr="00B40CEC" w:rsidRDefault="00B40CEC" w:rsidP="00B40CEC">
      <w:pPr>
        <w:pStyle w:val="a7"/>
        <w:numPr>
          <w:ilvl w:val="0"/>
          <w:numId w:val="3"/>
        </w:numPr>
        <w:spacing w:after="0" w:line="360" w:lineRule="auto"/>
        <w:ind w:left="709" w:right="-1" w:hanging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B40C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Коэффициент автономии</w:t>
      </w: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(коэффициент финансовой независимости) характеризует отношение собственного капитала к общей сумме капитала (активов) организации. Коэффициент показывает, насколько организация независима от кредиторов. Чем меньше значение коэффициента, тем в большей степени организация зависима от заемных источников финансирование, тем менее устойчивое у нее финансовое положение.</w:t>
      </w:r>
      <w:r w:rsidRPr="00B40CE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</w:p>
    <w:p w:rsidR="00B40CEC" w:rsidRPr="00B40CEC" w:rsidRDefault="00B40CEC" w:rsidP="00B40CEC">
      <w:pPr>
        <w:pStyle w:val="a7"/>
        <w:spacing w:after="0" w:line="360" w:lineRule="auto"/>
        <w:ind w:left="709"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B40CEC">
        <w:rPr>
          <w:rFonts w:ascii="Times New Roman" w:hAnsi="Times New Roman" w:cs="Times New Roman"/>
          <w:sz w:val="28"/>
          <w:szCs w:val="28"/>
        </w:rPr>
        <w:t>Коэффициент автономии рассчитывается по Формуле 17.</w:t>
      </w:r>
      <w:r w:rsidRPr="00B40CEC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f1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28"/>
        <w:gridCol w:w="832"/>
      </w:tblGrid>
      <w:tr w:rsidR="00B40CEC" w:rsidRPr="00B40CEC" w:rsidTr="008A78B2">
        <w:tc>
          <w:tcPr>
            <w:tcW w:w="9228" w:type="dxa"/>
          </w:tcPr>
          <w:p w:rsidR="00B40CEC" w:rsidRPr="00B40CEC" w:rsidRDefault="00B40CEC" w:rsidP="00B40CEC">
            <w:pPr>
              <w:spacing w:after="0" w:line="360" w:lineRule="auto"/>
              <w:ind w:right="-1"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Ка= 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Ск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А</m:t>
                    </m:r>
                  </m:den>
                </m:f>
              </m:oMath>
            </m:oMathPara>
          </w:p>
        </w:tc>
        <w:tc>
          <w:tcPr>
            <w:tcW w:w="832" w:type="dxa"/>
          </w:tcPr>
          <w:p w:rsidR="00B40CEC" w:rsidRPr="00B40CEC" w:rsidRDefault="00B40CEC" w:rsidP="00B40CEC">
            <w:pPr>
              <w:spacing w:after="0" w:line="360" w:lineRule="auto"/>
              <w:ind w:right="-1"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0CEC">
              <w:rPr>
                <w:rFonts w:ascii="Times New Roman" w:hAnsi="Times New Roman" w:cs="Times New Roman"/>
                <w:sz w:val="28"/>
                <w:szCs w:val="28"/>
              </w:rPr>
              <w:t>(  (17)</w:t>
            </w:r>
          </w:p>
        </w:tc>
      </w:tr>
    </w:tbl>
    <w:p w:rsidR="00B40CEC" w:rsidRPr="00B40CEC" w:rsidRDefault="00B40CEC" w:rsidP="00B40CEC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Где  Ка – Коэффициент автономии;</w:t>
      </w:r>
    </w:p>
    <w:p w:rsidR="00B40CEC" w:rsidRPr="00B40CEC" w:rsidRDefault="00B40CEC" w:rsidP="00B40CEC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Ск – Собственный капитал;</w:t>
      </w:r>
    </w:p>
    <w:p w:rsidR="00B40CEC" w:rsidRPr="00B40CEC" w:rsidRDefault="00B40CEC" w:rsidP="00B40CEC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А – Активы.</w:t>
      </w:r>
    </w:p>
    <w:p w:rsidR="00B40CEC" w:rsidRPr="00B40CEC" w:rsidRDefault="00B40CEC" w:rsidP="00B40CEC">
      <w:pPr>
        <w:spacing w:after="0" w:line="360" w:lineRule="auto"/>
        <w:ind w:right="-1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числитель, и знаменатель формулы отражены в бухгалтерском балансе </w:t>
      </w:r>
    </w:p>
    <w:p w:rsidR="00B40CEC" w:rsidRPr="00B40CEC" w:rsidRDefault="00B40CEC" w:rsidP="00B40CEC">
      <w:pPr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организации, где величина активов всегда равна сумме собственного и заемного капитала организации.</w:t>
      </w:r>
    </w:p>
    <w:p w:rsidR="00417213" w:rsidRDefault="00417213" w:rsidP="00B40CEC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7213" w:rsidRPr="00417213" w:rsidRDefault="00417213" w:rsidP="00417213">
      <w:pPr>
        <w:spacing w:after="0" w:line="360" w:lineRule="auto"/>
        <w:ind w:right="-2"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7213">
        <w:rPr>
          <w:rFonts w:ascii="Times New Roman" w:hAnsi="Times New Roman" w:cs="Times New Roman"/>
          <w:b/>
          <w:sz w:val="28"/>
          <w:szCs w:val="28"/>
          <w:u w:val="single"/>
        </w:rPr>
        <w:t>ПРИМЕР</w:t>
      </w:r>
    </w:p>
    <w:p w:rsidR="00B40CEC" w:rsidRPr="00B40CEC" w:rsidRDefault="00417213" w:rsidP="00417213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Пример расчета: </w:t>
      </w:r>
      <w:r w:rsidR="00B40CEC" w:rsidRPr="00B40CEC">
        <w:rPr>
          <w:rFonts w:ascii="Times New Roman" w:hAnsi="Times New Roman" w:cs="Times New Roman"/>
          <w:sz w:val="28"/>
          <w:szCs w:val="28"/>
        </w:rPr>
        <w:t xml:space="preserve">Рассчитаем коэффициент автономии </w:t>
      </w:r>
      <w:r w:rsidR="00B40CEC" w:rsidRPr="00B40CEC">
        <w:rPr>
          <w:rFonts w:ascii="Times New Roman" w:hAnsi="Times New Roman" w:cs="Times New Roman"/>
          <w:color w:val="222222"/>
          <w:sz w:val="28"/>
          <w:szCs w:val="28"/>
        </w:rPr>
        <w:t>ООО «УШК» за 2013-2015 года</w:t>
      </w:r>
      <w:r w:rsidR="00B40CEC" w:rsidRPr="00B40CEC">
        <w:rPr>
          <w:rFonts w:ascii="Times New Roman" w:hAnsi="Times New Roman" w:cs="Times New Roman"/>
          <w:sz w:val="28"/>
          <w:szCs w:val="28"/>
        </w:rPr>
        <w:t>:</w:t>
      </w:r>
    </w:p>
    <w:p w:rsidR="00B40CEC" w:rsidRPr="00B40CEC" w:rsidRDefault="00156769" w:rsidP="00B40CEC">
      <w:pPr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2013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</w:t>
      </w:r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3,9/109,9*100 = 3,5%</w:t>
      </w:r>
    </w:p>
    <w:p w:rsidR="00B40CEC" w:rsidRPr="00B40CEC" w:rsidRDefault="00156769" w:rsidP="00B40CEC">
      <w:pPr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2014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</w:t>
      </w:r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4,1/109,5*100 = 3,7%</w:t>
      </w:r>
    </w:p>
    <w:p w:rsidR="00B40CEC" w:rsidRPr="00B40CEC" w:rsidRDefault="00156769" w:rsidP="00B40CEC">
      <w:pPr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Ка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2015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</w:t>
      </w:r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4,2/113,8*100 = 3,6%</w:t>
      </w:r>
    </w:p>
    <w:p w:rsidR="00B40CEC" w:rsidRPr="00B40CEC" w:rsidRDefault="00B40CEC" w:rsidP="00B40CEC">
      <w:pPr>
        <w:spacing w:after="0" w:line="360" w:lineRule="auto"/>
        <w:ind w:right="-1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Вывод: Коэффициент автономии за 2013 – 2015 года в ООО «УШК» составляет менее 50%, что свидетельствует о не устойчивом положении организации на рынке. Наглядно это можно отобразить на Рисунке 25.</w:t>
      </w:r>
    </w:p>
    <w:p w:rsidR="00B40CEC" w:rsidRPr="00B40CEC" w:rsidRDefault="00B40CEC" w:rsidP="00B40CEC">
      <w:pPr>
        <w:spacing w:after="0" w:line="360" w:lineRule="auto"/>
        <w:ind w:right="-1" w:firstLine="708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35BC1455" wp14:editId="0B64C465">
            <wp:extent cx="5572125" cy="3333750"/>
            <wp:effectExtent l="0" t="0" r="0" b="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B40CEC" w:rsidRDefault="00B40CEC" w:rsidP="00B40CEC">
      <w:pPr>
        <w:spacing w:after="0" w:line="360" w:lineRule="auto"/>
        <w:ind w:right="-1" w:firstLine="708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Рисунок 25 – Динамика финансовой независимости организации ООО «УШК» за 2013 – 2015 года</w:t>
      </w:r>
    </w:p>
    <w:p w:rsidR="00417213" w:rsidRDefault="00417213" w:rsidP="00B40CEC">
      <w:pPr>
        <w:spacing w:after="0" w:line="360" w:lineRule="auto"/>
        <w:ind w:right="-1" w:firstLine="708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7213" w:rsidRPr="00B40CEC" w:rsidRDefault="00417213" w:rsidP="00B40CEC">
      <w:pPr>
        <w:spacing w:after="0" w:line="360" w:lineRule="auto"/>
        <w:ind w:right="-1" w:firstLine="708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0CEC" w:rsidRPr="00B40CEC" w:rsidRDefault="00B40CEC" w:rsidP="00B40CEC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09" w:right="-1" w:hanging="709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Коэффициент обеспеченности собственными оборотными средствами -</w:t>
      </w:r>
      <w:r w:rsidRPr="00B40CEC">
        <w:rPr>
          <w:rFonts w:ascii="Times New Roman" w:hAnsi="Times New Roman" w:cs="Times New Roman"/>
          <w:sz w:val="28"/>
          <w:szCs w:val="28"/>
        </w:rPr>
        <w:t xml:space="preserve">показывает достаточность у организации собственных средств для финансирования текущей деятельности. </w:t>
      </w:r>
    </w:p>
    <w:p w:rsidR="00B40CEC" w:rsidRPr="00B40CEC" w:rsidRDefault="00B40CEC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Смысл данного коэффициента заключается в следующем. Сначала, в числителе формулы вычитают из собственного капитала внеоборотные активы. Считается, что самые низколиквидные (внеоборотные) активы должны финансировать за счет самых устойчивых источников – собственного капитала. Более того, должна остаться еще некоторая часть собственного капитала для финансирования текущей деятельности.</w:t>
      </w:r>
    </w:p>
    <w:p w:rsidR="00B40CEC" w:rsidRPr="00B40CEC" w:rsidRDefault="00B40CEC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Коэффициент обеспеченности собственными оборонными средствами рассчитывается по Формуле 18.</w:t>
      </w:r>
    </w:p>
    <w:tbl>
      <w:tblPr>
        <w:tblStyle w:val="af1"/>
        <w:tblW w:w="1021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8"/>
        <w:gridCol w:w="889"/>
      </w:tblGrid>
      <w:tr w:rsidR="00B40CEC" w:rsidRPr="00B40CEC" w:rsidTr="008A78B2">
        <w:trPr>
          <w:trHeight w:val="756"/>
        </w:trPr>
        <w:tc>
          <w:tcPr>
            <w:tcW w:w="9328" w:type="dxa"/>
          </w:tcPr>
          <w:p w:rsidR="00B40CEC" w:rsidRPr="00B40CEC" w:rsidRDefault="00B40CEC" w:rsidP="00B40CEC">
            <w:pPr>
              <w:spacing w:after="0" w:line="360" w:lineRule="auto"/>
              <w:ind w:right="-1"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КОСОС= 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(СК-ВА)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ОА</m:t>
                    </m:r>
                  </m:den>
                </m:f>
              </m:oMath>
            </m:oMathPara>
          </w:p>
        </w:tc>
        <w:tc>
          <w:tcPr>
            <w:tcW w:w="889" w:type="dxa"/>
          </w:tcPr>
          <w:p w:rsidR="00B40CEC" w:rsidRPr="00B40CEC" w:rsidRDefault="00B40CEC" w:rsidP="00B40CEC">
            <w:pPr>
              <w:spacing w:after="0" w:line="360" w:lineRule="auto"/>
              <w:ind w:right="-1"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0CE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(18)</w:t>
            </w:r>
          </w:p>
        </w:tc>
      </w:tr>
    </w:tbl>
    <w:p w:rsidR="00B40CEC" w:rsidRPr="00B40CEC" w:rsidRDefault="00B40CEC" w:rsidP="00B40CEC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Где КОСОС – Коэффициент обеспеченности собственными оборотными средствами;</w:t>
      </w:r>
    </w:p>
    <w:p w:rsidR="00B40CEC" w:rsidRPr="00B40CEC" w:rsidRDefault="00B40CEC" w:rsidP="00B40CEC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СК – Собственный капитал;</w:t>
      </w:r>
    </w:p>
    <w:p w:rsidR="00B40CEC" w:rsidRPr="00B40CEC" w:rsidRDefault="00B40CEC" w:rsidP="00B40CEC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ВА – Внеоборотные активы;</w:t>
      </w:r>
    </w:p>
    <w:p w:rsidR="00B40CEC" w:rsidRPr="00B40CEC" w:rsidRDefault="00B40CEC" w:rsidP="00B40CEC">
      <w:pPr>
        <w:spacing w:after="0" w:line="36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lastRenderedPageBreak/>
        <w:t>ОА – Оборотные активы.</w:t>
      </w:r>
    </w:p>
    <w:p w:rsidR="00417213" w:rsidRDefault="00417213" w:rsidP="00B40CEC">
      <w:pPr>
        <w:spacing w:after="0" w:line="36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7213" w:rsidRPr="00417213" w:rsidRDefault="00417213" w:rsidP="00417213">
      <w:pPr>
        <w:spacing w:after="0" w:line="360" w:lineRule="auto"/>
        <w:ind w:right="-2"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7213">
        <w:rPr>
          <w:rFonts w:ascii="Times New Roman" w:hAnsi="Times New Roman" w:cs="Times New Roman"/>
          <w:b/>
          <w:sz w:val="28"/>
          <w:szCs w:val="28"/>
          <w:u w:val="single"/>
        </w:rPr>
        <w:t>ПРИМЕР</w:t>
      </w:r>
    </w:p>
    <w:p w:rsidR="00B40CEC" w:rsidRPr="00B40CEC" w:rsidRDefault="00417213" w:rsidP="00417213">
      <w:pPr>
        <w:spacing w:after="0" w:line="36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Пример расчета: </w:t>
      </w:r>
      <w:r w:rsidR="00B40CEC" w:rsidRPr="00B40CEC">
        <w:rPr>
          <w:rFonts w:ascii="Times New Roman" w:hAnsi="Times New Roman" w:cs="Times New Roman"/>
          <w:sz w:val="28"/>
          <w:szCs w:val="28"/>
        </w:rPr>
        <w:t xml:space="preserve">Расчет коэффициента обеспеченности оборотными средствами </w:t>
      </w:r>
      <w:r w:rsidR="00B40CEC" w:rsidRPr="00B40CEC">
        <w:rPr>
          <w:rFonts w:ascii="Times New Roman" w:hAnsi="Times New Roman" w:cs="Times New Roman"/>
          <w:color w:val="222222"/>
          <w:sz w:val="28"/>
          <w:szCs w:val="28"/>
        </w:rPr>
        <w:t>ООО «УШК» за 2013-2015 года</w:t>
      </w:r>
      <w:r w:rsidR="00B40CEC" w:rsidRPr="00B40CE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0CEC" w:rsidRPr="00B40CEC" w:rsidRDefault="00156769" w:rsidP="00B40CEC">
      <w:pPr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КОСОС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2013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=3,9 –90,6/ 19,3= -4,5</w:t>
      </w:r>
    </w:p>
    <w:p w:rsidR="00B40CEC" w:rsidRPr="00B40CEC" w:rsidRDefault="00156769" w:rsidP="00B40CEC">
      <w:pPr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КОСОС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2014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=4,1 – 91,4 /19,1 = -4,57</w:t>
      </w:r>
    </w:p>
    <w:p w:rsidR="00B40CEC" w:rsidRPr="00B40CEC" w:rsidRDefault="00156769" w:rsidP="00B40CEC">
      <w:pPr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КОСОС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2015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=4,2 – 91,7 /24,1= -3,6</w:t>
      </w:r>
    </w:p>
    <w:p w:rsidR="00B40CEC" w:rsidRDefault="00B40CEC" w:rsidP="00B40CEC">
      <w:pPr>
        <w:spacing w:after="0"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 xml:space="preserve">Вывод: Организация ООО «УШК» не обеспеченна собственными оборотными средствами. </w:t>
      </w:r>
    </w:p>
    <w:p w:rsidR="00417213" w:rsidRDefault="00417213" w:rsidP="00B40CEC">
      <w:pPr>
        <w:spacing w:after="0"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7213" w:rsidRPr="00B40CEC" w:rsidRDefault="00417213" w:rsidP="00B40CEC">
      <w:pPr>
        <w:spacing w:after="0"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40CEC" w:rsidRPr="00B40CEC" w:rsidRDefault="00B40CEC" w:rsidP="00B40CEC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09" w:right="-1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0CEC">
        <w:rPr>
          <w:rFonts w:ascii="Times New Roman" w:eastAsia="Calibri" w:hAnsi="Times New Roman" w:cs="Times New Roman"/>
          <w:sz w:val="28"/>
          <w:szCs w:val="28"/>
        </w:rPr>
        <w:t xml:space="preserve">Расчет доли просроченной кредиторской задолженности в пассивах. Доля просроченной кредиторской задолженности в пассивах отражает ее удельный вес в совокупных пассивах. Если у компании имеется просроченная кредиторская задолженность, то при расчете показателя необходимо это учесть путем сокращения суммы общей задолженности на сумму просроченной. </w:t>
      </w:r>
    </w:p>
    <w:p w:rsidR="00B40CEC" w:rsidRPr="00B40CEC" w:rsidRDefault="00B40CEC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Расчет доли просроченной кредиторской задолженности в пассивах осуществляется по Формуле 19:</w:t>
      </w:r>
    </w:p>
    <w:tbl>
      <w:tblPr>
        <w:tblStyle w:val="af1"/>
        <w:tblW w:w="10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53"/>
        <w:gridCol w:w="1071"/>
      </w:tblGrid>
      <w:tr w:rsidR="00B40CEC" w:rsidRPr="00B40CEC" w:rsidTr="008A78B2">
        <w:trPr>
          <w:trHeight w:val="988"/>
        </w:trPr>
        <w:tc>
          <w:tcPr>
            <w:tcW w:w="9453" w:type="dxa"/>
          </w:tcPr>
          <w:p w:rsidR="00B40CEC" w:rsidRPr="00B40CEC" w:rsidRDefault="00156769" w:rsidP="00B40CEC">
            <w:pPr>
              <w:spacing w:after="0" w:line="360" w:lineRule="auto"/>
              <w:ind w:right="-1"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ДКЗ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пр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КЗ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пр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СП</m:t>
                    </m:r>
                  </m:den>
                </m:f>
              </m:oMath>
            </m:oMathPara>
          </w:p>
        </w:tc>
        <w:tc>
          <w:tcPr>
            <w:tcW w:w="1071" w:type="dxa"/>
          </w:tcPr>
          <w:p w:rsidR="00B40CEC" w:rsidRPr="00B40CEC" w:rsidRDefault="00B40CEC" w:rsidP="00B40CEC">
            <w:pPr>
              <w:spacing w:after="0" w:line="360" w:lineRule="auto"/>
              <w:ind w:right="-1"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0CEC">
              <w:rPr>
                <w:rFonts w:ascii="Times New Roman" w:hAnsi="Times New Roman" w:cs="Times New Roman"/>
                <w:sz w:val="28"/>
                <w:szCs w:val="28"/>
              </w:rPr>
              <w:t xml:space="preserve">  (19)</w:t>
            </w:r>
          </w:p>
        </w:tc>
      </w:tr>
    </w:tbl>
    <w:p w:rsidR="00B40CEC" w:rsidRPr="00B40CEC" w:rsidRDefault="00B40CEC" w:rsidP="00B40CEC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Где  ДКЗ</w:t>
      </w:r>
      <w:r w:rsidRPr="00B40CEC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B40CEC">
        <w:rPr>
          <w:rFonts w:ascii="Times New Roman" w:hAnsi="Times New Roman" w:cs="Times New Roman"/>
          <w:sz w:val="28"/>
          <w:szCs w:val="28"/>
        </w:rPr>
        <w:t xml:space="preserve"> - </w:t>
      </w:r>
      <w:r w:rsidRPr="00B40C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Доля просроченной кредиторской задолженности в пассивах;</w:t>
      </w:r>
    </w:p>
    <w:p w:rsidR="00B40CEC" w:rsidRPr="00B40CEC" w:rsidRDefault="00B40CEC" w:rsidP="00B40CEC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КЗ</w:t>
      </w:r>
      <w:r w:rsidRPr="00B40CEC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B40CEC">
        <w:rPr>
          <w:rFonts w:ascii="Times New Roman" w:hAnsi="Times New Roman" w:cs="Times New Roman"/>
          <w:sz w:val="28"/>
          <w:szCs w:val="28"/>
        </w:rPr>
        <w:t xml:space="preserve"> - </w:t>
      </w:r>
      <w:r w:rsidRPr="00B40C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Просроченная кредиторская задолженность;</w:t>
      </w:r>
    </w:p>
    <w:p w:rsidR="00B40CEC" w:rsidRPr="00B40CEC" w:rsidRDefault="00B40CEC" w:rsidP="00B40CEC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 – Совокупные пассивы.</w:t>
      </w:r>
    </w:p>
    <w:p w:rsidR="00417213" w:rsidRDefault="00417213" w:rsidP="00B40CEC">
      <w:pPr>
        <w:tabs>
          <w:tab w:val="left" w:pos="6930"/>
        </w:tabs>
        <w:spacing w:after="0"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7213" w:rsidRPr="00417213" w:rsidRDefault="00417213" w:rsidP="00417213">
      <w:pPr>
        <w:spacing w:after="0" w:line="360" w:lineRule="auto"/>
        <w:ind w:right="-2"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7213">
        <w:rPr>
          <w:rFonts w:ascii="Times New Roman" w:hAnsi="Times New Roman" w:cs="Times New Roman"/>
          <w:b/>
          <w:sz w:val="28"/>
          <w:szCs w:val="28"/>
          <w:u w:val="single"/>
        </w:rPr>
        <w:t>ПРИМЕР</w:t>
      </w:r>
    </w:p>
    <w:p w:rsidR="00B40CEC" w:rsidRPr="00B40CEC" w:rsidRDefault="00417213" w:rsidP="00417213">
      <w:pPr>
        <w:tabs>
          <w:tab w:val="left" w:pos="6930"/>
        </w:tabs>
        <w:spacing w:after="0"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Пример расчета: </w:t>
      </w:r>
      <w:r w:rsidR="00B40CEC" w:rsidRPr="00B40CEC">
        <w:rPr>
          <w:rFonts w:ascii="Times New Roman" w:hAnsi="Times New Roman" w:cs="Times New Roman"/>
          <w:sz w:val="28"/>
          <w:szCs w:val="28"/>
        </w:rPr>
        <w:t>Расчет доли просроченной кредиторской задолженности</w:t>
      </w:r>
      <w:r w:rsidR="00B40CEC" w:rsidRPr="00B40CEC">
        <w:rPr>
          <w:rFonts w:ascii="Times New Roman" w:hAnsi="Times New Roman" w:cs="Times New Roman"/>
          <w:color w:val="222222"/>
          <w:sz w:val="28"/>
          <w:szCs w:val="28"/>
        </w:rPr>
        <w:t xml:space="preserve"> ООО «УШК» за 2013-2015 года</w:t>
      </w:r>
      <w:r w:rsidR="00B40CEC" w:rsidRPr="00B40CE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0CEC" w:rsidRPr="00B40CEC" w:rsidRDefault="00156769" w:rsidP="00B40CEC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ДКЗ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2014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=26,1/19,3=1,35%</w:t>
      </w:r>
    </w:p>
    <w:p w:rsidR="00B40CEC" w:rsidRPr="00B40CEC" w:rsidRDefault="00156769" w:rsidP="00B40CEC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ДКЗ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2014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=29,5/19,1=1,54%</w:t>
      </w:r>
    </w:p>
    <w:p w:rsidR="00B40CEC" w:rsidRPr="00B40CEC" w:rsidRDefault="00156769" w:rsidP="00B40CEC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ДКЗ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2015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=25,1/24,1=1,04%</w:t>
      </w:r>
    </w:p>
    <w:p w:rsidR="00B40CEC" w:rsidRPr="00B40CEC" w:rsidRDefault="00B40CEC" w:rsidP="00B40CEC">
      <w:pPr>
        <w:spacing w:after="0" w:line="36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0CEC">
        <w:rPr>
          <w:rFonts w:ascii="Times New Roman" w:eastAsia="Calibri" w:hAnsi="Times New Roman" w:cs="Times New Roman"/>
          <w:sz w:val="28"/>
          <w:szCs w:val="28"/>
        </w:rPr>
        <w:lastRenderedPageBreak/>
        <w:t>Вывод: Доля просроченной кредиторской задолженности в анализи</w:t>
      </w:r>
      <w:r w:rsidRPr="00B40CEC">
        <w:rPr>
          <w:rFonts w:ascii="Times New Roman" w:hAnsi="Times New Roman" w:cs="Times New Roman"/>
          <w:sz w:val="28"/>
          <w:szCs w:val="28"/>
        </w:rPr>
        <w:t>руемый период составила менее 7</w:t>
      </w:r>
      <w:r w:rsidRPr="00B40CEC">
        <w:rPr>
          <w:rFonts w:ascii="Times New Roman" w:eastAsia="Calibri" w:hAnsi="Times New Roman" w:cs="Times New Roman"/>
          <w:sz w:val="28"/>
          <w:szCs w:val="28"/>
        </w:rPr>
        <w:t xml:space="preserve"> %, что свидетельствует о трудностях в расчетах по текущим обязательствам у ООО</w:t>
      </w:r>
      <w:r w:rsidRPr="00B40CEC">
        <w:rPr>
          <w:rFonts w:ascii="Times New Roman" w:hAnsi="Times New Roman" w:cs="Times New Roman"/>
          <w:sz w:val="28"/>
          <w:szCs w:val="28"/>
        </w:rPr>
        <w:t xml:space="preserve"> «УШК»</w:t>
      </w:r>
      <w:r w:rsidRPr="00B40CEC">
        <w:rPr>
          <w:rFonts w:ascii="Times New Roman" w:eastAsia="Calibri" w:hAnsi="Times New Roman" w:cs="Times New Roman"/>
          <w:sz w:val="28"/>
          <w:szCs w:val="28"/>
        </w:rPr>
        <w:t>. Наглядно доля просроченной кредиторской задолженности представлена на Рисунке 26.</w:t>
      </w:r>
    </w:p>
    <w:p w:rsidR="00B40CEC" w:rsidRPr="00B40CEC" w:rsidRDefault="00B40CEC" w:rsidP="00B40CEC">
      <w:pPr>
        <w:spacing w:after="0" w:line="36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0CEC" w:rsidRPr="00B40CEC" w:rsidRDefault="00B40CEC" w:rsidP="00B40CEC">
      <w:pPr>
        <w:spacing w:after="0" w:line="36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3CEFD0E" wp14:editId="26CEDBED">
            <wp:extent cx="5905500" cy="3381375"/>
            <wp:effectExtent l="0" t="0" r="0" b="0"/>
            <wp:docPr id="24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B40CEC" w:rsidRPr="00B40CEC" w:rsidRDefault="00B40CEC" w:rsidP="00B40CEC">
      <w:pPr>
        <w:spacing w:after="0" w:line="360" w:lineRule="auto"/>
        <w:ind w:right="-1"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Рисунок 26 – Доля просроченной кредиторской задолженности</w:t>
      </w:r>
    </w:p>
    <w:p w:rsidR="00B40CEC" w:rsidRPr="00B40CEC" w:rsidRDefault="00B40CEC" w:rsidP="00B40CEC">
      <w:pPr>
        <w:spacing w:after="0" w:line="360" w:lineRule="auto"/>
        <w:ind w:right="-1"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ООО «УШК» за 2013 – 2015 года</w:t>
      </w:r>
    </w:p>
    <w:p w:rsidR="00B40CEC" w:rsidRPr="00B40CEC" w:rsidRDefault="00B40CEC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 xml:space="preserve"> Общий вывод: Исходя из анализа коэффициентов характеризующих деловую активность организации,</w:t>
      </w: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коэффициент автономии за 2013 – 2015 года  в  ООО «УШК» составляет менее 50%, что свидетельствует о не устойчивом положении организации на рынке.</w:t>
      </w:r>
      <w:r w:rsidRPr="00B40CEC">
        <w:rPr>
          <w:rFonts w:ascii="Times New Roman" w:hAnsi="Times New Roman" w:cs="Times New Roman"/>
          <w:sz w:val="28"/>
          <w:szCs w:val="28"/>
        </w:rPr>
        <w:t xml:space="preserve"> Организация ООО «УШК» не обеспеченна собственными оборотными средствами.</w:t>
      </w:r>
      <w:r w:rsidRPr="00B40CEC">
        <w:rPr>
          <w:rFonts w:ascii="Times New Roman" w:eastAsia="Calibri" w:hAnsi="Times New Roman" w:cs="Times New Roman"/>
          <w:sz w:val="28"/>
          <w:szCs w:val="28"/>
        </w:rPr>
        <w:t xml:space="preserve"> Доля просроченной кредиторской задолженности в анализи</w:t>
      </w:r>
      <w:r w:rsidRPr="00B40CEC">
        <w:rPr>
          <w:rFonts w:ascii="Times New Roman" w:hAnsi="Times New Roman" w:cs="Times New Roman"/>
          <w:sz w:val="28"/>
          <w:szCs w:val="28"/>
        </w:rPr>
        <w:t>руемый период составила менее 7</w:t>
      </w:r>
      <w:r w:rsidRPr="00B40CEC">
        <w:rPr>
          <w:rFonts w:ascii="Times New Roman" w:eastAsia="Calibri" w:hAnsi="Times New Roman" w:cs="Times New Roman"/>
          <w:sz w:val="28"/>
          <w:szCs w:val="28"/>
        </w:rPr>
        <w:t xml:space="preserve"> %, что свидетельствует о трудностях в расчетах по текущим обязательствам у ООО</w:t>
      </w:r>
      <w:r w:rsidRPr="00B40CEC">
        <w:rPr>
          <w:rFonts w:ascii="Times New Roman" w:hAnsi="Times New Roman" w:cs="Times New Roman"/>
          <w:sz w:val="28"/>
          <w:szCs w:val="28"/>
        </w:rPr>
        <w:t xml:space="preserve"> «УШК»</w:t>
      </w:r>
    </w:p>
    <w:p w:rsidR="00B40CEC" w:rsidRPr="00B40CEC" w:rsidRDefault="00B40CEC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7213" w:rsidRDefault="00417213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40CEC" w:rsidRPr="00B40CEC" w:rsidRDefault="00B40CEC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lastRenderedPageBreak/>
        <w:t>2.7 Коэффициенты, характеризующие прибыльность организации</w:t>
      </w:r>
    </w:p>
    <w:p w:rsidR="00B40CEC" w:rsidRPr="00B40CEC" w:rsidRDefault="00B40CEC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0CEC" w:rsidRPr="00B40CEC" w:rsidRDefault="00B40CEC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Основными показателями, характеризующими эффективность работы любой организации является: абсолютны показатель (прибыль) и относительный показатель (рентабельность).</w:t>
      </w:r>
    </w:p>
    <w:p w:rsidR="00B40CEC" w:rsidRPr="00B40CEC" w:rsidRDefault="00B40CEC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Прибыль -  положительная разница между суммарными доходами (в которые входит выручка от реализации товаров и услуг, полученные штрафы и компенсации, процентные доходы и т. п.) и затратами на производство или приобретение, хранение, транспортировку, сбыт этих товаров и услуг.</w:t>
      </w:r>
    </w:p>
    <w:p w:rsidR="00B40CEC" w:rsidRPr="00B40CEC" w:rsidRDefault="00B40CEC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Рентабельность - </w:t>
      </w:r>
      <w:r w:rsidRPr="00B40CEC">
        <w:rPr>
          <w:rFonts w:ascii="Times New Roman" w:hAnsi="Times New Roman" w:cs="Times New Roman"/>
          <w:color w:val="222222"/>
          <w:sz w:val="28"/>
          <w:szCs w:val="28"/>
        </w:rPr>
        <w:t>относительный показатель экономической эффективности. Рентабельность комплексно отражает не только степень эффективности применения материальных, трудовых и финансовых ресурсов, но и использование природных богатств.</w:t>
      </w:r>
    </w:p>
    <w:p w:rsidR="00B40CEC" w:rsidRPr="00B40CEC" w:rsidRDefault="00B40CEC" w:rsidP="00B40CEC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B40CEC">
        <w:rPr>
          <w:rFonts w:ascii="Times New Roman" w:hAnsi="Times New Roman" w:cs="Times New Roman"/>
          <w:color w:val="222222"/>
          <w:sz w:val="28"/>
          <w:szCs w:val="28"/>
        </w:rPr>
        <w:t>К основным показателям оценки прибыльности организации относят:</w:t>
      </w:r>
    </w:p>
    <w:p w:rsidR="00B40CEC" w:rsidRPr="00B40CEC" w:rsidRDefault="00B40CEC" w:rsidP="00B40CEC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right="-1" w:hanging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B40CEC">
        <w:rPr>
          <w:rFonts w:ascii="Times New Roman" w:hAnsi="Times New Roman" w:cs="Times New Roman"/>
          <w:color w:val="222222"/>
          <w:sz w:val="28"/>
          <w:szCs w:val="28"/>
        </w:rPr>
        <w:t>Рентабельность активов</w:t>
      </w:r>
      <w:r w:rsidRPr="00B40CEC">
        <w:rPr>
          <w:rFonts w:ascii="Times New Roman" w:hAnsi="Times New Roman" w:cs="Times New Roman"/>
          <w:sz w:val="28"/>
          <w:szCs w:val="28"/>
        </w:rPr>
        <w:t xml:space="preserve"> - </w:t>
      </w:r>
      <w:r w:rsidRPr="00B40CEC">
        <w:rPr>
          <w:rFonts w:ascii="Times New Roman" w:hAnsi="Times New Roman" w:cs="Times New Roman"/>
          <w:color w:val="222222"/>
          <w:sz w:val="28"/>
          <w:szCs w:val="28"/>
        </w:rPr>
        <w:t>финансовый коэффициент, характеризующий отдачу от использования всех активов организации. Коэффициент показывает способность организации генерировать прибыль без учета структуры его капитала, качество управления активами.</w:t>
      </w:r>
    </w:p>
    <w:p w:rsidR="00B40CEC" w:rsidRPr="00B40CEC" w:rsidRDefault="00B40CEC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B40CEC">
        <w:rPr>
          <w:rFonts w:ascii="Times New Roman" w:hAnsi="Times New Roman" w:cs="Times New Roman"/>
          <w:color w:val="222222"/>
          <w:sz w:val="28"/>
          <w:szCs w:val="28"/>
        </w:rPr>
        <w:t>Расчет рентабельности активов проводится по Формуле 20.</w:t>
      </w:r>
    </w:p>
    <w:tbl>
      <w:tblPr>
        <w:tblStyle w:val="af1"/>
        <w:tblW w:w="1059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0"/>
        <w:gridCol w:w="1623"/>
      </w:tblGrid>
      <w:tr w:rsidR="00B40CEC" w:rsidRPr="00B40CEC" w:rsidTr="008A78B2">
        <w:trPr>
          <w:trHeight w:val="572"/>
        </w:trPr>
        <w:tc>
          <w:tcPr>
            <w:tcW w:w="8970" w:type="dxa"/>
          </w:tcPr>
          <w:p w:rsidR="00B40CEC" w:rsidRPr="00B40CEC" w:rsidRDefault="00B40CEC" w:rsidP="00B40CEC">
            <w:pPr>
              <w:spacing w:after="0"/>
              <w:ind w:right="-1" w:firstLine="708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B40CE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РА = (Чистая прибыль / Активы)*100%</w:t>
            </w:r>
          </w:p>
        </w:tc>
        <w:tc>
          <w:tcPr>
            <w:tcW w:w="1623" w:type="dxa"/>
          </w:tcPr>
          <w:p w:rsidR="00B40CEC" w:rsidRPr="00B40CEC" w:rsidRDefault="00B40CEC" w:rsidP="00B40CEC">
            <w:pPr>
              <w:spacing w:after="0"/>
              <w:ind w:right="-1" w:firstLine="708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B40CE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 (20)</w:t>
            </w:r>
          </w:p>
          <w:p w:rsidR="00B40CEC" w:rsidRPr="00B40CEC" w:rsidRDefault="00B40CEC" w:rsidP="00B40CEC">
            <w:pPr>
              <w:spacing w:after="0"/>
              <w:ind w:right="-1" w:firstLine="708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</w:tr>
    </w:tbl>
    <w:p w:rsidR="00B40CEC" w:rsidRPr="00B40CEC" w:rsidRDefault="00B40CEC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B40CEC">
        <w:rPr>
          <w:rFonts w:ascii="Times New Roman" w:hAnsi="Times New Roman" w:cs="Times New Roman"/>
          <w:color w:val="222222"/>
          <w:sz w:val="28"/>
          <w:szCs w:val="28"/>
        </w:rPr>
        <w:t>В результате расчета получается величина чистой прибыли с каждого рубля вложенного в активы организации.</w:t>
      </w:r>
    </w:p>
    <w:p w:rsidR="00D71AE0" w:rsidRDefault="00D71AE0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1AE0" w:rsidRPr="00417213" w:rsidRDefault="00D71AE0" w:rsidP="00D71AE0">
      <w:pPr>
        <w:spacing w:after="0" w:line="360" w:lineRule="auto"/>
        <w:ind w:right="-2"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7213">
        <w:rPr>
          <w:rFonts w:ascii="Times New Roman" w:hAnsi="Times New Roman" w:cs="Times New Roman"/>
          <w:b/>
          <w:sz w:val="28"/>
          <w:szCs w:val="28"/>
          <w:u w:val="single"/>
        </w:rPr>
        <w:t>ПРИМЕР</w:t>
      </w:r>
    </w:p>
    <w:p w:rsidR="00B40CEC" w:rsidRPr="00B40CEC" w:rsidRDefault="00D71AE0" w:rsidP="00D71AE0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Пример расчета: </w:t>
      </w:r>
      <w:r w:rsidR="00B40CEC" w:rsidRPr="00B40CEC">
        <w:rPr>
          <w:rFonts w:ascii="Times New Roman" w:hAnsi="Times New Roman" w:cs="Times New Roman"/>
          <w:sz w:val="28"/>
          <w:szCs w:val="28"/>
        </w:rPr>
        <w:t xml:space="preserve">Расчет доли </w:t>
      </w:r>
      <w:r w:rsidR="00B40CEC" w:rsidRPr="00B40CEC">
        <w:rPr>
          <w:rFonts w:ascii="Times New Roman" w:hAnsi="Times New Roman" w:cs="Times New Roman"/>
          <w:color w:val="222222"/>
          <w:sz w:val="28"/>
          <w:szCs w:val="28"/>
        </w:rPr>
        <w:t>рентабельности активов ООО «УШК» за 2013-2015 года</w:t>
      </w:r>
      <w:r w:rsidR="00B40CEC" w:rsidRPr="00B40CEC">
        <w:rPr>
          <w:rFonts w:ascii="Times New Roman" w:hAnsi="Times New Roman" w:cs="Times New Roman"/>
          <w:sz w:val="28"/>
          <w:szCs w:val="28"/>
        </w:rPr>
        <w:t>:</w:t>
      </w:r>
    </w:p>
    <w:p w:rsidR="00B40CEC" w:rsidRPr="00B40CEC" w:rsidRDefault="00156769" w:rsidP="00B40CEC">
      <w:pPr>
        <w:spacing w:after="0" w:line="360" w:lineRule="auto"/>
        <w:ind w:right="-1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222222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222222"/>
                <w:sz w:val="28"/>
                <w:szCs w:val="28"/>
              </w:rPr>
              <m:t>РА</m:t>
            </m:r>
          </m:e>
          <m:sub>
            <m:r>
              <w:rPr>
                <w:rFonts w:ascii="Cambria Math" w:hAnsi="Cambria Math" w:cs="Times New Roman"/>
                <w:color w:val="222222"/>
                <w:sz w:val="28"/>
                <w:szCs w:val="28"/>
              </w:rPr>
              <m:t>2013</m:t>
            </m:r>
          </m:sub>
        </m:sSub>
      </m:oMath>
      <w:r w:rsidR="00B40CEC" w:rsidRPr="00B40CEC">
        <w:rPr>
          <w:rFonts w:ascii="Times New Roman" w:hAnsi="Times New Roman" w:cs="Times New Roman"/>
          <w:color w:val="222222"/>
          <w:sz w:val="28"/>
          <w:szCs w:val="28"/>
        </w:rPr>
        <w:t>=1,5/109,9*100%=1,36%</w:t>
      </w:r>
    </w:p>
    <w:p w:rsidR="00B40CEC" w:rsidRPr="00B40CEC" w:rsidRDefault="00156769" w:rsidP="00B40CEC">
      <w:pPr>
        <w:spacing w:after="0" w:line="360" w:lineRule="auto"/>
        <w:ind w:right="-1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222222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222222"/>
                <w:sz w:val="28"/>
                <w:szCs w:val="28"/>
              </w:rPr>
              <m:t>РА</m:t>
            </m:r>
          </m:e>
          <m:sub>
            <m:r>
              <w:rPr>
                <w:rFonts w:ascii="Cambria Math" w:hAnsi="Cambria Math" w:cs="Times New Roman"/>
                <w:color w:val="222222"/>
                <w:sz w:val="28"/>
                <w:szCs w:val="28"/>
              </w:rPr>
              <m:t>2014</m:t>
            </m:r>
          </m:sub>
        </m:sSub>
      </m:oMath>
      <w:r w:rsidR="00B40CEC" w:rsidRPr="00B40CEC">
        <w:rPr>
          <w:rFonts w:ascii="Times New Roman" w:hAnsi="Times New Roman" w:cs="Times New Roman"/>
          <w:color w:val="222222"/>
          <w:sz w:val="28"/>
          <w:szCs w:val="28"/>
        </w:rPr>
        <w:t>=1,6/109,5*100%=1,46%</w:t>
      </w:r>
    </w:p>
    <w:p w:rsidR="00B40CEC" w:rsidRPr="00B40CEC" w:rsidRDefault="00156769" w:rsidP="00B40CEC">
      <w:pPr>
        <w:spacing w:after="0" w:line="360" w:lineRule="auto"/>
        <w:ind w:right="-1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222222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222222"/>
                <w:sz w:val="28"/>
                <w:szCs w:val="28"/>
              </w:rPr>
              <m:t>РА</m:t>
            </m:r>
          </m:e>
          <m:sub>
            <m:r>
              <w:rPr>
                <w:rFonts w:ascii="Cambria Math" w:hAnsi="Cambria Math" w:cs="Times New Roman"/>
                <w:color w:val="222222"/>
                <w:sz w:val="28"/>
                <w:szCs w:val="28"/>
              </w:rPr>
              <m:t>2015</m:t>
            </m:r>
          </m:sub>
        </m:sSub>
      </m:oMath>
      <w:r w:rsidR="00B40CEC" w:rsidRPr="00B40CEC">
        <w:rPr>
          <w:rFonts w:ascii="Times New Roman" w:hAnsi="Times New Roman" w:cs="Times New Roman"/>
          <w:color w:val="222222"/>
          <w:sz w:val="28"/>
          <w:szCs w:val="28"/>
        </w:rPr>
        <w:t>=2/113,8*100%=1,75%</w:t>
      </w:r>
    </w:p>
    <w:p w:rsidR="00B40CEC" w:rsidRPr="00B40CEC" w:rsidRDefault="00B40CEC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B40CEC">
        <w:rPr>
          <w:rFonts w:ascii="Times New Roman" w:hAnsi="Times New Roman" w:cs="Times New Roman"/>
          <w:color w:val="222222"/>
          <w:sz w:val="28"/>
          <w:szCs w:val="28"/>
        </w:rPr>
        <w:t xml:space="preserve">Инвесторы капитала вкладывают в предприятие свои средства с целью получения прибыли от инвестиций, поэтому с точки зрения учредителей </w:t>
      </w:r>
      <w:r w:rsidRPr="00B40CEC">
        <w:rPr>
          <w:rFonts w:ascii="Times New Roman" w:hAnsi="Times New Roman" w:cs="Times New Roman"/>
          <w:color w:val="222222"/>
          <w:sz w:val="28"/>
          <w:szCs w:val="28"/>
        </w:rPr>
        <w:lastRenderedPageBreak/>
        <w:t>наилучшей оценкой результатов хозяйственной деятельности является наличие прибыли на вложенный капитал. Таким образом, числитель данной формулы представляет собой тот конечный финансовый результат, который остаётся в распоряжении собственников. Если учесть, что коэффициент рентабельности активов в анализируемом периоде составляет в 2013 – 1,36%, в 2014 -1,46%, в 2015 – 1,75 %, то можно сделать вывод, что ООО «УШК» развивается очень слабо и в проекте планирования на 2016 год необходимо заложить увеличение прибыли с целью стабилизации положения ООО «УШК» на рынке. Изменения показателей рентабельности можно представить на Рисунке 27.</w:t>
      </w:r>
    </w:p>
    <w:p w:rsidR="00B40CEC" w:rsidRPr="00B40CEC" w:rsidRDefault="00B40CEC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B40CEC">
        <w:rPr>
          <w:rFonts w:ascii="Times New Roman" w:hAnsi="Times New Roman" w:cs="Times New Roman"/>
          <w:noProof/>
          <w:color w:val="222222"/>
          <w:sz w:val="28"/>
          <w:szCs w:val="28"/>
        </w:rPr>
        <w:drawing>
          <wp:inline distT="0" distB="0" distL="0" distR="0" wp14:anchorId="68D7E4C4" wp14:editId="3D7032F5">
            <wp:extent cx="5486400" cy="3505200"/>
            <wp:effectExtent l="0" t="0" r="0" b="0"/>
            <wp:docPr id="25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B40CEC" w:rsidRDefault="00B40CEC" w:rsidP="00B40CEC">
      <w:pPr>
        <w:spacing w:after="0" w:line="360" w:lineRule="auto"/>
        <w:ind w:right="-1" w:firstLine="708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  <w:r w:rsidRPr="00B40CEC">
        <w:rPr>
          <w:rFonts w:ascii="Times New Roman" w:hAnsi="Times New Roman" w:cs="Times New Roman"/>
          <w:color w:val="222222"/>
          <w:sz w:val="28"/>
          <w:szCs w:val="28"/>
        </w:rPr>
        <w:t>Рисунок 27 - Коэффициент рентабельности активов ООО «УШК» за</w:t>
      </w:r>
      <w:r w:rsidR="00D71AE0">
        <w:rPr>
          <w:rFonts w:ascii="Times New Roman" w:hAnsi="Times New Roman" w:cs="Times New Roman"/>
          <w:color w:val="222222"/>
          <w:sz w:val="28"/>
          <w:szCs w:val="28"/>
        </w:rPr>
        <w:t xml:space="preserve"> 2013-2015 года</w:t>
      </w:r>
    </w:p>
    <w:p w:rsidR="00D71AE0" w:rsidRDefault="00D71AE0" w:rsidP="00B40CEC">
      <w:pPr>
        <w:spacing w:after="0" w:line="360" w:lineRule="auto"/>
        <w:ind w:right="-1" w:firstLine="708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</w:p>
    <w:p w:rsidR="00D71AE0" w:rsidRPr="00B40CEC" w:rsidRDefault="00D71AE0" w:rsidP="00B40CEC">
      <w:pPr>
        <w:spacing w:after="0" w:line="360" w:lineRule="auto"/>
        <w:ind w:right="-1" w:firstLine="708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</w:p>
    <w:p w:rsidR="00B40CEC" w:rsidRPr="00B40CEC" w:rsidRDefault="00B40CEC" w:rsidP="00B40CEC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right="-1" w:hanging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B40CEC">
        <w:rPr>
          <w:rFonts w:ascii="Times New Roman" w:hAnsi="Times New Roman" w:cs="Times New Roman"/>
          <w:color w:val="222222"/>
          <w:sz w:val="28"/>
          <w:szCs w:val="28"/>
        </w:rPr>
        <w:t>Норма чистой прибыли</w:t>
      </w:r>
      <w:r w:rsidRPr="00B40CEC">
        <w:rPr>
          <w:rFonts w:ascii="Times New Roman" w:hAnsi="Times New Roman" w:cs="Times New Roman"/>
          <w:sz w:val="28"/>
          <w:szCs w:val="28"/>
        </w:rPr>
        <w:t xml:space="preserve"> </w:t>
      </w:r>
      <w:r w:rsidRPr="00B40CEC">
        <w:rPr>
          <w:rFonts w:ascii="Times New Roman" w:hAnsi="Times New Roman" w:cs="Times New Roman"/>
          <w:color w:val="222222"/>
          <w:sz w:val="28"/>
          <w:szCs w:val="28"/>
        </w:rPr>
        <w:t>- характеризует уровень доходности хозяйственной деятельности организации. Норма чистой прибыли измеряется в процентах и определяется как отношение чистой прибыли к выручке.</w:t>
      </w:r>
    </w:p>
    <w:p w:rsidR="00B40CEC" w:rsidRPr="00B40CEC" w:rsidRDefault="00B40CEC" w:rsidP="00B40CEC">
      <w:pPr>
        <w:pStyle w:val="a7"/>
        <w:spacing w:after="0" w:line="360" w:lineRule="auto"/>
        <w:ind w:left="709" w:right="-1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B40CEC">
        <w:rPr>
          <w:rFonts w:ascii="Times New Roman" w:hAnsi="Times New Roman" w:cs="Times New Roman"/>
          <w:color w:val="222222"/>
          <w:sz w:val="28"/>
          <w:szCs w:val="28"/>
        </w:rPr>
        <w:t>Норма чистой прибыли рассчитывается по Формуле 21.</w:t>
      </w:r>
    </w:p>
    <w:tbl>
      <w:tblPr>
        <w:tblStyle w:val="af1"/>
        <w:tblW w:w="10457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1"/>
        <w:gridCol w:w="1276"/>
      </w:tblGrid>
      <w:tr w:rsidR="00B40CEC" w:rsidRPr="00B40CEC" w:rsidTr="008A78B2">
        <w:trPr>
          <w:trHeight w:val="615"/>
        </w:trPr>
        <w:tc>
          <w:tcPr>
            <w:tcW w:w="9181" w:type="dxa"/>
          </w:tcPr>
          <w:p w:rsidR="00B40CEC" w:rsidRPr="00B40CEC" w:rsidRDefault="00B40CEC" w:rsidP="00B40CEC">
            <w:pPr>
              <w:spacing w:after="0"/>
              <w:ind w:right="-1" w:firstLine="708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B40CE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НЧП=</w:t>
            </w:r>
            <w:r w:rsidRPr="00B40CE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B40CE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Чистая прибыль/Выручка)*100%</w:t>
            </w:r>
          </w:p>
        </w:tc>
        <w:tc>
          <w:tcPr>
            <w:tcW w:w="1276" w:type="dxa"/>
          </w:tcPr>
          <w:p w:rsidR="00B40CEC" w:rsidRPr="00B40CEC" w:rsidRDefault="00B40CEC" w:rsidP="00B40CEC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B40CE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      (21)  </w:t>
            </w:r>
          </w:p>
        </w:tc>
      </w:tr>
    </w:tbl>
    <w:p w:rsidR="00D71AE0" w:rsidRDefault="00D71AE0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1AE0" w:rsidRDefault="00D71AE0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1AE0" w:rsidRPr="00417213" w:rsidRDefault="00D71AE0" w:rsidP="00D71AE0">
      <w:pPr>
        <w:spacing w:after="0" w:line="360" w:lineRule="auto"/>
        <w:ind w:right="-2"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721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ПРИМЕР</w:t>
      </w:r>
    </w:p>
    <w:p w:rsidR="00B40CEC" w:rsidRPr="00B40CEC" w:rsidRDefault="00D71AE0" w:rsidP="00D71AE0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Пример расчета: </w:t>
      </w:r>
      <w:r w:rsidR="00B40CEC" w:rsidRPr="00B40CEC">
        <w:rPr>
          <w:rFonts w:ascii="Times New Roman" w:hAnsi="Times New Roman" w:cs="Times New Roman"/>
          <w:sz w:val="28"/>
          <w:szCs w:val="28"/>
        </w:rPr>
        <w:t>Расчет нормы чистой прибыли ООО «УШК» за 2013-2015 года:</w:t>
      </w:r>
    </w:p>
    <w:p w:rsidR="00B40CEC" w:rsidRPr="00B40CEC" w:rsidRDefault="00156769" w:rsidP="00B40CEC">
      <w:pPr>
        <w:shd w:val="clear" w:color="auto" w:fill="FFFFFF"/>
        <w:spacing w:after="0" w:line="36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222222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222222"/>
                <w:sz w:val="28"/>
                <w:szCs w:val="28"/>
              </w:rPr>
              <m:t>НЧП</m:t>
            </m:r>
          </m:e>
          <m:sub>
            <m:r>
              <w:rPr>
                <w:rFonts w:ascii="Cambria Math" w:hAnsi="Cambria Math" w:cs="Times New Roman"/>
                <w:color w:val="222222"/>
                <w:sz w:val="28"/>
                <w:szCs w:val="28"/>
              </w:rPr>
              <m:t>2013</m:t>
            </m:r>
          </m:sub>
        </m:sSub>
      </m:oMath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=1500/5700*100%=26,32%</w:t>
      </w:r>
    </w:p>
    <w:p w:rsidR="00B40CEC" w:rsidRPr="00B40CEC" w:rsidRDefault="00156769" w:rsidP="00B40CEC">
      <w:pPr>
        <w:shd w:val="clear" w:color="auto" w:fill="FFFFFF"/>
        <w:spacing w:after="0" w:line="36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222222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222222"/>
                <w:sz w:val="28"/>
                <w:szCs w:val="28"/>
              </w:rPr>
              <m:t>НЧП</m:t>
            </m:r>
          </m:e>
          <m:sub>
            <m:r>
              <w:rPr>
                <w:rFonts w:ascii="Cambria Math" w:hAnsi="Cambria Math" w:cs="Times New Roman"/>
                <w:color w:val="222222"/>
                <w:sz w:val="28"/>
                <w:szCs w:val="28"/>
              </w:rPr>
              <m:t>2014</m:t>
            </m:r>
          </m:sub>
        </m:sSub>
      </m:oMath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=1600/5800*100%=27,58%</w:t>
      </w:r>
    </w:p>
    <w:p w:rsidR="00B40CEC" w:rsidRPr="00B40CEC" w:rsidRDefault="00156769" w:rsidP="00B40CEC">
      <w:pPr>
        <w:spacing w:after="0" w:line="36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222222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222222"/>
                <w:sz w:val="28"/>
                <w:szCs w:val="28"/>
              </w:rPr>
              <m:t>НЧП</m:t>
            </m:r>
          </m:e>
          <m:sub>
            <m:r>
              <w:rPr>
                <w:rFonts w:ascii="Cambria Math" w:hAnsi="Cambria Math" w:cs="Times New Roman"/>
                <w:color w:val="222222"/>
                <w:sz w:val="28"/>
                <w:szCs w:val="28"/>
              </w:rPr>
              <m:t>2015</m:t>
            </m:r>
          </m:sub>
        </m:sSub>
      </m:oMath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=2000/7300*100%=27,4%</w:t>
      </w:r>
    </w:p>
    <w:p w:rsidR="00B40CEC" w:rsidRPr="00B40CEC" w:rsidRDefault="00B40CEC" w:rsidP="00B40CEC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Вывод: Норма чистой прибыли в анализируемом периоде практически не меняется, но в 2015 имеет тенденцию к увеличению, что наглядно представлено на Рисунке 28.</w:t>
      </w:r>
    </w:p>
    <w:p w:rsidR="00B40CEC" w:rsidRPr="00B40CEC" w:rsidRDefault="00B40CEC" w:rsidP="00B40CEC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145FAF3B" wp14:editId="35D23630">
            <wp:extent cx="5486400" cy="3200400"/>
            <wp:effectExtent l="0" t="0" r="0" b="0"/>
            <wp:docPr id="26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B40CEC" w:rsidRDefault="00B40CEC" w:rsidP="00B40CEC">
      <w:pPr>
        <w:spacing w:after="0" w:line="360" w:lineRule="auto"/>
        <w:ind w:right="-1" w:firstLine="708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  <w:r w:rsidRPr="00B40CEC">
        <w:rPr>
          <w:rFonts w:ascii="Times New Roman" w:hAnsi="Times New Roman" w:cs="Times New Roman"/>
          <w:color w:val="222222"/>
          <w:sz w:val="28"/>
          <w:szCs w:val="28"/>
        </w:rPr>
        <w:t>Рисунок 28 -  Норма чистой прибыли ООО «УШК» за 2013-2015 года</w:t>
      </w:r>
    </w:p>
    <w:p w:rsidR="00D71AE0" w:rsidRDefault="00D71AE0" w:rsidP="00B40CEC">
      <w:pPr>
        <w:spacing w:after="0" w:line="360" w:lineRule="auto"/>
        <w:ind w:right="-1" w:firstLine="708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</w:p>
    <w:p w:rsidR="00D71AE0" w:rsidRPr="00B40CEC" w:rsidRDefault="00D71AE0" w:rsidP="00B40CEC">
      <w:pPr>
        <w:spacing w:after="0" w:line="360" w:lineRule="auto"/>
        <w:ind w:right="-1" w:firstLine="708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</w:p>
    <w:p w:rsidR="00B40CEC" w:rsidRPr="00B40CEC" w:rsidRDefault="00B40CEC" w:rsidP="00B40CEC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right="-1" w:hanging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B40CEC">
        <w:rPr>
          <w:rFonts w:ascii="Times New Roman" w:hAnsi="Times New Roman" w:cs="Times New Roman"/>
          <w:color w:val="222222"/>
          <w:sz w:val="28"/>
          <w:szCs w:val="28"/>
        </w:rPr>
        <w:t>Коэффициент рентабельности продаж -</w:t>
      </w:r>
      <w:r w:rsidRPr="00B40CEC">
        <w:rPr>
          <w:rFonts w:ascii="Times New Roman" w:hAnsi="Times New Roman" w:cs="Times New Roman"/>
          <w:sz w:val="28"/>
          <w:szCs w:val="28"/>
        </w:rPr>
        <w:t xml:space="preserve"> </w:t>
      </w:r>
      <w:r w:rsidRPr="00B40CEC">
        <w:rPr>
          <w:rFonts w:ascii="Times New Roman" w:hAnsi="Times New Roman" w:cs="Times New Roman"/>
          <w:color w:val="222222"/>
          <w:sz w:val="28"/>
          <w:szCs w:val="28"/>
        </w:rPr>
        <w:t>отражает доход компании на каждый заработанный рубль и может быть полезен как для правильной интерпретации данных об обороте, так и для экономических прогнозов в условиях ограниченного объема рынка, сдерживающего рост продаж. Также, рентабельность продаж является важным показателем для сравнения эффективности организации бизнеса в компаниях, работающих в одной отрасли.</w:t>
      </w:r>
    </w:p>
    <w:p w:rsidR="00B40CEC" w:rsidRPr="00B40CEC" w:rsidRDefault="00B40CEC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B40CEC">
        <w:rPr>
          <w:rFonts w:ascii="Times New Roman" w:hAnsi="Times New Roman" w:cs="Times New Roman"/>
          <w:color w:val="222222"/>
          <w:sz w:val="28"/>
          <w:szCs w:val="28"/>
        </w:rPr>
        <w:t>Расчет коэффициента рентабельности продаж проводиться по Формуле 22.</w:t>
      </w:r>
    </w:p>
    <w:tbl>
      <w:tblPr>
        <w:tblStyle w:val="af1"/>
        <w:tblW w:w="1044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5"/>
        <w:gridCol w:w="1018"/>
      </w:tblGrid>
      <w:tr w:rsidR="00B40CEC" w:rsidRPr="00B40CEC" w:rsidTr="008A78B2">
        <w:trPr>
          <w:trHeight w:val="515"/>
        </w:trPr>
        <w:tc>
          <w:tcPr>
            <w:tcW w:w="9425" w:type="dxa"/>
          </w:tcPr>
          <w:p w:rsidR="00B40CEC" w:rsidRPr="00B40CEC" w:rsidRDefault="00B40CEC" w:rsidP="00B40CEC">
            <w:pPr>
              <w:spacing w:after="0"/>
              <w:ind w:right="-1" w:firstLine="708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B40CE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КРП = прибыль (убыток) от продаж / выручка *100</w:t>
            </w:r>
          </w:p>
        </w:tc>
        <w:tc>
          <w:tcPr>
            <w:tcW w:w="1018" w:type="dxa"/>
          </w:tcPr>
          <w:p w:rsidR="00B40CEC" w:rsidRPr="00B40CEC" w:rsidRDefault="00B40CEC" w:rsidP="00B40CEC">
            <w:pPr>
              <w:spacing w:after="0"/>
              <w:ind w:right="-1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B40CE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  (22)</w:t>
            </w:r>
          </w:p>
        </w:tc>
      </w:tr>
    </w:tbl>
    <w:p w:rsidR="00D71AE0" w:rsidRPr="00417213" w:rsidRDefault="00D71AE0" w:rsidP="00D71AE0">
      <w:pPr>
        <w:spacing w:after="0" w:line="360" w:lineRule="auto"/>
        <w:ind w:right="-2"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721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ПРИМЕР</w:t>
      </w:r>
    </w:p>
    <w:p w:rsidR="00B40CEC" w:rsidRPr="00B40CEC" w:rsidRDefault="00D71AE0" w:rsidP="00D71AE0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Пример расчета: </w:t>
      </w:r>
      <w:r w:rsidR="00B40CEC" w:rsidRPr="00B40CEC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B40CEC" w:rsidRPr="00B40CEC">
        <w:rPr>
          <w:rFonts w:ascii="Times New Roman" w:hAnsi="Times New Roman" w:cs="Times New Roman"/>
          <w:color w:val="222222"/>
          <w:sz w:val="28"/>
          <w:szCs w:val="28"/>
        </w:rPr>
        <w:t>коэффициента рентабельности продаж ООО «УШК» за 2013-2015 года:</w:t>
      </w:r>
    </w:p>
    <w:p w:rsidR="00B40CEC" w:rsidRPr="00B40CEC" w:rsidRDefault="00156769" w:rsidP="00B40CEC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222222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222222"/>
                <w:sz w:val="28"/>
                <w:szCs w:val="28"/>
              </w:rPr>
              <m:t>КРП</m:t>
            </m:r>
          </m:e>
          <m:sub>
            <m:r>
              <w:rPr>
                <w:rFonts w:ascii="Cambria Math" w:hAnsi="Cambria Math" w:cs="Times New Roman"/>
                <w:color w:val="222222"/>
                <w:sz w:val="28"/>
                <w:szCs w:val="28"/>
              </w:rPr>
              <m:t>2013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=1075/5700*100=18,86%</w:t>
      </w:r>
    </w:p>
    <w:p w:rsidR="00B40CEC" w:rsidRPr="00B40CEC" w:rsidRDefault="00156769" w:rsidP="00B40CEC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222222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222222"/>
                <w:sz w:val="28"/>
                <w:szCs w:val="28"/>
              </w:rPr>
              <m:t>КРП</m:t>
            </m:r>
          </m:e>
          <m:sub>
            <m:r>
              <w:rPr>
                <w:rFonts w:ascii="Cambria Math" w:hAnsi="Cambria Math" w:cs="Times New Roman"/>
                <w:color w:val="222222"/>
                <w:sz w:val="28"/>
                <w:szCs w:val="28"/>
              </w:rPr>
              <m:t>2014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=1100/5800*100=18,96%</w:t>
      </w:r>
    </w:p>
    <w:p w:rsidR="00B40CEC" w:rsidRPr="00B40CEC" w:rsidRDefault="00156769" w:rsidP="00B40CEC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222222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222222"/>
                <w:sz w:val="28"/>
                <w:szCs w:val="28"/>
              </w:rPr>
              <m:t>КРП</m:t>
            </m:r>
          </m:e>
          <m:sub>
            <m:r>
              <w:rPr>
                <w:rFonts w:ascii="Cambria Math" w:hAnsi="Cambria Math" w:cs="Times New Roman"/>
                <w:color w:val="222222"/>
                <w:sz w:val="28"/>
                <w:szCs w:val="28"/>
              </w:rPr>
              <m:t>2015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=1500/7300*100=20,55%</w:t>
      </w:r>
    </w:p>
    <w:p w:rsidR="00B40CEC" w:rsidRPr="00B40CEC" w:rsidRDefault="00B40CEC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Вывод: Рентабельность продаж в анализируемый период практически не меняется, в 2013 году она составляет 18,86%, в 2014 году 18,96%, в 2015 году  20,55%. Желательно увеличить запас прочности организации ООО «УШК» на 5%. Наглядно рентабельность продаж можно представить на Рисунке 29.</w:t>
      </w:r>
    </w:p>
    <w:p w:rsidR="00B40CEC" w:rsidRPr="00B40CEC" w:rsidRDefault="00B40CEC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B40CEC">
        <w:rPr>
          <w:rFonts w:ascii="Times New Roman" w:hAnsi="Times New Roman" w:cs="Times New Roman"/>
          <w:noProof/>
          <w:color w:val="222222"/>
          <w:sz w:val="28"/>
          <w:szCs w:val="28"/>
        </w:rPr>
        <w:drawing>
          <wp:inline distT="0" distB="0" distL="0" distR="0" wp14:anchorId="5C759B6A" wp14:editId="26D81264">
            <wp:extent cx="5486400" cy="2457450"/>
            <wp:effectExtent l="0" t="0" r="0" b="0"/>
            <wp:docPr id="27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B40CEC" w:rsidRPr="00B40CEC" w:rsidRDefault="00B40CEC" w:rsidP="00B40CEC">
      <w:pPr>
        <w:spacing w:after="0" w:line="360" w:lineRule="auto"/>
        <w:ind w:right="-1" w:firstLine="708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  <w:r w:rsidRPr="00B40CEC">
        <w:rPr>
          <w:rFonts w:ascii="Times New Roman" w:hAnsi="Times New Roman" w:cs="Times New Roman"/>
          <w:color w:val="222222"/>
          <w:sz w:val="28"/>
          <w:szCs w:val="28"/>
        </w:rPr>
        <w:t>Рисунок 29 – Рентабельность продаж ООО «УШК» за 2013-2015 года</w:t>
      </w:r>
    </w:p>
    <w:p w:rsidR="00D71AE0" w:rsidRDefault="00D71AE0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D71AE0" w:rsidRDefault="00D71AE0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B40CEC" w:rsidRPr="00B40CEC" w:rsidRDefault="00B40CEC" w:rsidP="00B40CEC">
      <w:pPr>
        <w:spacing w:after="0" w:line="360" w:lineRule="auto"/>
        <w:ind w:right="-1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1AE0">
        <w:rPr>
          <w:rFonts w:ascii="Times New Roman" w:hAnsi="Times New Roman" w:cs="Times New Roman"/>
          <w:b/>
          <w:color w:val="222222"/>
          <w:sz w:val="28"/>
          <w:szCs w:val="28"/>
          <w:u w:val="single"/>
        </w:rPr>
        <w:t xml:space="preserve">Общий вывод: </w:t>
      </w:r>
      <w:r w:rsidRPr="00B40CEC">
        <w:rPr>
          <w:rFonts w:ascii="Times New Roman" w:hAnsi="Times New Roman" w:cs="Times New Roman"/>
          <w:color w:val="222222"/>
          <w:sz w:val="28"/>
          <w:szCs w:val="28"/>
        </w:rPr>
        <w:t>Исходя из анализа</w:t>
      </w:r>
      <w:r w:rsidRPr="00B40CEC">
        <w:rPr>
          <w:rFonts w:ascii="Times New Roman" w:hAnsi="Times New Roman" w:cs="Times New Roman"/>
          <w:sz w:val="28"/>
          <w:szCs w:val="28"/>
        </w:rPr>
        <w:t xml:space="preserve"> прибыльности организации, можно сделать вывод, что</w:t>
      </w:r>
      <w:r w:rsidRPr="00B40CEC">
        <w:rPr>
          <w:rFonts w:ascii="Times New Roman" w:hAnsi="Times New Roman" w:cs="Times New Roman"/>
          <w:color w:val="222222"/>
          <w:sz w:val="28"/>
          <w:szCs w:val="28"/>
        </w:rPr>
        <w:t xml:space="preserve"> если учесть ,что коэффициент рентабельности активов в анализируемом периоде составляет в 2013 – 1,36%, в 2014 -1,46%,  в 2015 – 1,75 %, то можно сделать вывод что ООО «УШК» развивается очень слабо и в проекте планирования на 2016 год необходимо заложить увеличение прибыли с целью стабилизации положения ООО «УШК» на рынке. </w:t>
      </w: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Норма чистой прибыли в анализируемом периоде практически не меняется, но в 2015 имеет тенденцию к увеличению.</w:t>
      </w:r>
      <w:r w:rsidRPr="00B40CEC">
        <w:rPr>
          <w:rFonts w:ascii="Times New Roman" w:hAnsi="Times New Roman" w:cs="Times New Roman"/>
          <w:sz w:val="28"/>
          <w:szCs w:val="28"/>
        </w:rPr>
        <w:t xml:space="preserve"> </w:t>
      </w: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Рентабельность продаж в анализируемый период практически не меняется, в 2013 году она составляет </w:t>
      </w:r>
      <w:r w:rsidRPr="00B40CEC">
        <w:rPr>
          <w:rFonts w:ascii="Times New Roman" w:hAnsi="Times New Roman" w:cs="Times New Roman"/>
          <w:sz w:val="28"/>
          <w:szCs w:val="28"/>
        </w:rPr>
        <w:t>18,86</w:t>
      </w: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в 2014 году  </w:t>
      </w:r>
      <w:r w:rsidRPr="00B40CEC">
        <w:rPr>
          <w:rFonts w:ascii="Times New Roman" w:hAnsi="Times New Roman" w:cs="Times New Roman"/>
          <w:sz w:val="28"/>
          <w:szCs w:val="28"/>
        </w:rPr>
        <w:t>18,96</w:t>
      </w: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%, в 2015 году – 20,55%. Желательно увеличить запас прочности организации ООО «УШК» на 5%.</w:t>
      </w:r>
    </w:p>
    <w:p w:rsidR="00B40CEC" w:rsidRPr="00B40CEC" w:rsidRDefault="00B40CEC" w:rsidP="00B40CEC">
      <w:pPr>
        <w:spacing w:after="0" w:line="360" w:lineRule="auto"/>
        <w:ind w:right="-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lastRenderedPageBreak/>
        <w:t>2.8 Финансовый план</w:t>
      </w:r>
      <w:r w:rsidR="00D71A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CEC" w:rsidRDefault="00B40CEC" w:rsidP="00B40CEC">
      <w:pPr>
        <w:spacing w:after="0" w:line="360" w:lineRule="auto"/>
        <w:ind w:right="-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1AE0" w:rsidRDefault="00D71AE0" w:rsidP="00B40CEC">
      <w:pPr>
        <w:spacing w:after="0" w:line="360" w:lineRule="auto"/>
        <w:ind w:right="-2" w:firstLine="71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Примечание:</w:t>
      </w:r>
      <w:r>
        <w:rPr>
          <w:rFonts w:ascii="Times New Roman" w:hAnsi="Times New Roman" w:cs="Times New Roman"/>
          <w:i/>
          <w:sz w:val="28"/>
          <w:szCs w:val="28"/>
        </w:rPr>
        <w:t xml:space="preserve"> Финансовый план просчитывается и определяется относительно полученных результатов анализа по предыдущим подпунктам. Ниже приведен пример финансового плана для ООО «УШК» в соответствии с необходимыми мероприятиями, выявленными в ходе анализа.</w:t>
      </w:r>
    </w:p>
    <w:p w:rsidR="00D71AE0" w:rsidRDefault="00D71AE0" w:rsidP="00D71AE0">
      <w:pPr>
        <w:spacing w:after="0" w:line="360" w:lineRule="auto"/>
        <w:ind w:right="-2"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71AE0" w:rsidRPr="00417213" w:rsidRDefault="00D71AE0" w:rsidP="00D71AE0">
      <w:pPr>
        <w:spacing w:after="0" w:line="360" w:lineRule="auto"/>
        <w:ind w:right="-2"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7213">
        <w:rPr>
          <w:rFonts w:ascii="Times New Roman" w:hAnsi="Times New Roman" w:cs="Times New Roman"/>
          <w:b/>
          <w:sz w:val="28"/>
          <w:szCs w:val="28"/>
          <w:u w:val="single"/>
        </w:rPr>
        <w:t>ПРИМЕР</w:t>
      </w:r>
    </w:p>
    <w:p w:rsidR="00D71AE0" w:rsidRPr="00D71AE0" w:rsidRDefault="00D71AE0" w:rsidP="00D71AE0">
      <w:pPr>
        <w:spacing w:after="0" w:line="360" w:lineRule="auto"/>
        <w:ind w:right="-2" w:firstLine="71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Пример расчета:</w:t>
      </w:r>
    </w:p>
    <w:p w:rsidR="00B40CEC" w:rsidRPr="00B40CEC" w:rsidRDefault="00B40CEC" w:rsidP="00B40CEC">
      <w:pPr>
        <w:spacing w:after="0" w:line="360" w:lineRule="auto"/>
        <w:ind w:right="-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По итогам проведенных анализов и рассчитанных коэффициентов, можно сделать вывод, что ООО «УШК» успешно развивается на рынке, но стабильность может подорвать большая доля заемных средств, как краткосрочных, так и долгосрочных, поэтому в проекте необходимо:</w:t>
      </w:r>
    </w:p>
    <w:p w:rsidR="00B40CEC" w:rsidRPr="00B40CEC" w:rsidRDefault="00B40CEC" w:rsidP="00B40CE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right="-2" w:hanging="709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Снизить заемные средства, в первую очередь нужно снизить краткосрочные обязательства за счет погашения дебиторской задолженности контрагентами.</w:t>
      </w:r>
    </w:p>
    <w:p w:rsidR="00B40CEC" w:rsidRPr="00B40CEC" w:rsidRDefault="00B40CEC" w:rsidP="00B40CEC">
      <w:pPr>
        <w:pStyle w:val="a7"/>
        <w:numPr>
          <w:ilvl w:val="0"/>
          <w:numId w:val="5"/>
        </w:numPr>
        <w:autoSpaceDN w:val="0"/>
        <w:spacing w:after="0" w:line="360" w:lineRule="auto"/>
        <w:ind w:left="709" w:right="-2" w:hanging="709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Рассчитаться с кредиторской задолженностью за счет нераспределенной прибыли и погашения дебиторской задолженности.</w:t>
      </w:r>
    </w:p>
    <w:p w:rsidR="00B40CEC" w:rsidRPr="00B40CEC" w:rsidRDefault="00B40CEC" w:rsidP="00B40CEC">
      <w:pPr>
        <w:pStyle w:val="a7"/>
        <w:numPr>
          <w:ilvl w:val="0"/>
          <w:numId w:val="5"/>
        </w:numPr>
        <w:autoSpaceDN w:val="0"/>
        <w:spacing w:after="0" w:line="360" w:lineRule="auto"/>
        <w:ind w:left="709" w:right="-2" w:hanging="709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Увеличение выручки на 20% при одновременном уменьшении себестоимости на 5%.</w:t>
      </w:r>
    </w:p>
    <w:p w:rsidR="00B40CEC" w:rsidRPr="00B40CEC" w:rsidRDefault="00B40CEC" w:rsidP="00B40CEC">
      <w:pPr>
        <w:pStyle w:val="a7"/>
        <w:spacing w:after="0" w:line="36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Наглядно это отразим в форме 1 и в форме 2.</w:t>
      </w:r>
    </w:p>
    <w:p w:rsidR="00B40CEC" w:rsidRPr="00B40CEC" w:rsidRDefault="00B40CEC" w:rsidP="00B40CEC">
      <w:pPr>
        <w:pStyle w:val="a7"/>
        <w:spacing w:after="0" w:line="36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Таблица 20 - Финансовый план снижения краткосрочных и долгосрочных обязательств ООО «УШК» по Форме 1 «Бухгалтерский баланс»</w:t>
      </w:r>
    </w:p>
    <w:tbl>
      <w:tblPr>
        <w:tblStyle w:val="af1"/>
        <w:tblW w:w="9930" w:type="dxa"/>
        <w:jc w:val="center"/>
        <w:tblLayout w:type="fixed"/>
        <w:tblLook w:val="04A0" w:firstRow="1" w:lastRow="0" w:firstColumn="1" w:lastColumn="0" w:noHBand="0" w:noVBand="1"/>
      </w:tblPr>
      <w:tblGrid>
        <w:gridCol w:w="559"/>
        <w:gridCol w:w="1975"/>
        <w:gridCol w:w="870"/>
        <w:gridCol w:w="855"/>
        <w:gridCol w:w="994"/>
        <w:gridCol w:w="994"/>
        <w:gridCol w:w="1272"/>
        <w:gridCol w:w="993"/>
        <w:gridCol w:w="1411"/>
        <w:gridCol w:w="7"/>
      </w:tblGrid>
      <w:tr w:rsidR="00B40CEC" w:rsidRPr="00B40CEC" w:rsidTr="008A78B2">
        <w:trPr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Сумма, млн. руб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вес,%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Абсолют-</w:t>
            </w:r>
          </w:p>
          <w:p w:rsidR="00B40CEC" w:rsidRPr="00B40CEC" w:rsidRDefault="00B40CEC" w:rsidP="00B40CE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 прирост, млн.руб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роста,%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прироста,%</w:t>
            </w:r>
          </w:p>
        </w:tc>
      </w:tr>
      <w:tr w:rsidR="00B40CEC" w:rsidRPr="00B40CEC" w:rsidTr="008A78B2">
        <w:trPr>
          <w:trHeight w:val="404"/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</w:t>
            </w: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40CEC" w:rsidRPr="00B40CEC" w:rsidTr="008A78B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</w:t>
            </w:r>
          </w:p>
        </w:tc>
      </w:tr>
      <w:tr w:rsidR="00B40CEC" w:rsidRPr="00B40CEC" w:rsidTr="008A78B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Основные средства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80,58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84,52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</w:tr>
      <w:tr w:rsidR="00B40CEC" w:rsidRPr="00B40CEC" w:rsidTr="008A78B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Итого по разделу 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80,58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84,52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</w:tr>
      <w:tr w:rsidR="00B40CEC" w:rsidRPr="00B40CEC" w:rsidTr="008A78B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Запасы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13,62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14,29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</w:tr>
      <w:tr w:rsidR="00B40CEC" w:rsidRPr="00B40CEC" w:rsidTr="008A78B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Дебиторская задолженность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tabs>
                <w:tab w:val="left" w:pos="540"/>
                <w:tab w:val="center" w:pos="601"/>
              </w:tabs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4,66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-100,00</w:t>
            </w:r>
          </w:p>
        </w:tc>
      </w:tr>
      <w:tr w:rsidR="00B40CEC" w:rsidRPr="00B40CEC" w:rsidTr="008A78B2">
        <w:trPr>
          <w:trHeight w:val="92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Денежные средства и денежные эквиваленты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1,14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1,20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</w:tr>
      <w:tr w:rsidR="00B40CEC" w:rsidRPr="00B40CEC" w:rsidTr="008A78B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Итого по разделу 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19,42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15,48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76,02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-23,98</w:t>
            </w:r>
          </w:p>
        </w:tc>
      </w:tr>
      <w:tr w:rsidR="00B40CEC" w:rsidRPr="00B40CEC" w:rsidTr="008A78B2">
        <w:trPr>
          <w:trHeight w:val="38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156769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eastAsia="en-US"/>
                      </w:rPr>
                      <m:t>Баланс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eastAsia="en-US"/>
                      </w:rPr>
                      <m:t>Актив</m:t>
                    </m:r>
                  </m:sub>
                </m:sSub>
              </m:oMath>
            </m:oMathPara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108,5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95,34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-4,66</w:t>
            </w:r>
          </w:p>
        </w:tc>
      </w:tr>
      <w:tr w:rsidR="00B40CEC" w:rsidRPr="00B40CEC" w:rsidTr="008A78B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Уставной капитал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2,28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2,40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</w:tr>
      <w:tr w:rsidR="00B40CEC" w:rsidRPr="00B40CEC" w:rsidTr="008A78B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Нераспределенная прибыль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1,41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-100,00</w:t>
            </w:r>
          </w:p>
        </w:tc>
      </w:tr>
      <w:tr w:rsidR="00B40CEC" w:rsidRPr="00B40CEC" w:rsidTr="008A78B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Итого по разделу 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3,69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2,40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61,90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-38,10</w:t>
            </w:r>
          </w:p>
        </w:tc>
      </w:tr>
      <w:tr w:rsidR="00B40CEC" w:rsidRPr="00B40CEC" w:rsidTr="008A78B2">
        <w:trPr>
          <w:gridAfter w:val="1"/>
          <w:wAfter w:w="7" w:type="dxa"/>
          <w:trHeight w:val="216"/>
          <w:jc w:val="center"/>
        </w:trPr>
        <w:tc>
          <w:tcPr>
            <w:tcW w:w="560" w:type="dxa"/>
            <w:vAlign w:val="center"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977" w:type="dxa"/>
            <w:vAlign w:val="center"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Долгосрочные заемные средства</w:t>
            </w:r>
          </w:p>
        </w:tc>
        <w:tc>
          <w:tcPr>
            <w:tcW w:w="865" w:type="dxa"/>
            <w:vAlign w:val="center"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71,1</w:t>
            </w:r>
          </w:p>
        </w:tc>
        <w:tc>
          <w:tcPr>
            <w:tcW w:w="855" w:type="dxa"/>
            <w:vAlign w:val="center"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71,1</w:t>
            </w:r>
          </w:p>
        </w:tc>
        <w:tc>
          <w:tcPr>
            <w:tcW w:w="994" w:type="dxa"/>
            <w:vAlign w:val="center"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62,48</w:t>
            </w:r>
          </w:p>
        </w:tc>
        <w:tc>
          <w:tcPr>
            <w:tcW w:w="994" w:type="dxa"/>
            <w:vAlign w:val="center"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65,53</w:t>
            </w:r>
          </w:p>
        </w:tc>
        <w:tc>
          <w:tcPr>
            <w:tcW w:w="1273" w:type="dxa"/>
            <w:vAlign w:val="center"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  <w:tc>
          <w:tcPr>
            <w:tcW w:w="993" w:type="dxa"/>
            <w:vAlign w:val="center"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412" w:type="dxa"/>
            <w:vAlign w:val="center"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</w:tr>
      <w:tr w:rsidR="00B40CEC" w:rsidRPr="00B40CEC" w:rsidTr="008A78B2">
        <w:trPr>
          <w:gridAfter w:val="1"/>
          <w:wAfter w:w="7" w:type="dxa"/>
          <w:trHeight w:val="422"/>
          <w:jc w:val="center"/>
        </w:trPr>
        <w:tc>
          <w:tcPr>
            <w:tcW w:w="560" w:type="dxa"/>
            <w:vAlign w:val="center"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77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Итого по разделу 4</w:t>
            </w:r>
          </w:p>
        </w:tc>
        <w:tc>
          <w:tcPr>
            <w:tcW w:w="865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71,1</w:t>
            </w:r>
          </w:p>
        </w:tc>
        <w:tc>
          <w:tcPr>
            <w:tcW w:w="855" w:type="dxa"/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71,1</w:t>
            </w:r>
          </w:p>
        </w:tc>
        <w:tc>
          <w:tcPr>
            <w:tcW w:w="994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62,48</w:t>
            </w:r>
          </w:p>
        </w:tc>
        <w:tc>
          <w:tcPr>
            <w:tcW w:w="994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65,53</w:t>
            </w:r>
          </w:p>
        </w:tc>
        <w:tc>
          <w:tcPr>
            <w:tcW w:w="1273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  <w:tc>
          <w:tcPr>
            <w:tcW w:w="993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412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</w:tr>
      <w:tr w:rsidR="00B40CEC" w:rsidRPr="00B40CEC" w:rsidTr="008A78B2">
        <w:trPr>
          <w:gridAfter w:val="1"/>
          <w:wAfter w:w="7" w:type="dxa"/>
          <w:jc w:val="center"/>
        </w:trPr>
        <w:tc>
          <w:tcPr>
            <w:tcW w:w="560" w:type="dxa"/>
            <w:vAlign w:val="center"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977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Краткосрочные заемные средства</w:t>
            </w:r>
          </w:p>
        </w:tc>
        <w:tc>
          <w:tcPr>
            <w:tcW w:w="865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13,4</w:t>
            </w:r>
          </w:p>
        </w:tc>
        <w:tc>
          <w:tcPr>
            <w:tcW w:w="855" w:type="dxa"/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12,00</w:t>
            </w:r>
          </w:p>
        </w:tc>
        <w:tc>
          <w:tcPr>
            <w:tcW w:w="994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11,78</w:t>
            </w:r>
          </w:p>
        </w:tc>
        <w:tc>
          <w:tcPr>
            <w:tcW w:w="994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11,06</w:t>
            </w:r>
          </w:p>
        </w:tc>
        <w:tc>
          <w:tcPr>
            <w:tcW w:w="1273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-1,4</w:t>
            </w:r>
          </w:p>
        </w:tc>
        <w:tc>
          <w:tcPr>
            <w:tcW w:w="993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89,55</w:t>
            </w:r>
          </w:p>
        </w:tc>
        <w:tc>
          <w:tcPr>
            <w:tcW w:w="1412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-10,45</w:t>
            </w:r>
          </w:p>
        </w:tc>
      </w:tr>
      <w:tr w:rsidR="00B40CEC" w:rsidRPr="00B40CEC" w:rsidTr="008A78B2">
        <w:trPr>
          <w:gridAfter w:val="1"/>
          <w:wAfter w:w="7" w:type="dxa"/>
          <w:jc w:val="center"/>
        </w:trPr>
        <w:tc>
          <w:tcPr>
            <w:tcW w:w="560" w:type="dxa"/>
            <w:vAlign w:val="center"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977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Кредиторская задолженность</w:t>
            </w:r>
          </w:p>
        </w:tc>
        <w:tc>
          <w:tcPr>
            <w:tcW w:w="865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25,1</w:t>
            </w:r>
          </w:p>
        </w:tc>
        <w:tc>
          <w:tcPr>
            <w:tcW w:w="855" w:type="dxa"/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22,8</w:t>
            </w:r>
          </w:p>
        </w:tc>
        <w:tc>
          <w:tcPr>
            <w:tcW w:w="994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22,06</w:t>
            </w:r>
          </w:p>
        </w:tc>
        <w:tc>
          <w:tcPr>
            <w:tcW w:w="994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21,01</w:t>
            </w:r>
          </w:p>
        </w:tc>
        <w:tc>
          <w:tcPr>
            <w:tcW w:w="1273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-2,3</w:t>
            </w:r>
          </w:p>
        </w:tc>
        <w:tc>
          <w:tcPr>
            <w:tcW w:w="993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90,84</w:t>
            </w:r>
          </w:p>
        </w:tc>
        <w:tc>
          <w:tcPr>
            <w:tcW w:w="1412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-9,16</w:t>
            </w:r>
          </w:p>
        </w:tc>
      </w:tr>
      <w:tr w:rsidR="00B40CEC" w:rsidRPr="00B40CEC" w:rsidTr="008A78B2">
        <w:trPr>
          <w:gridAfter w:val="1"/>
          <w:wAfter w:w="7" w:type="dxa"/>
          <w:trHeight w:val="449"/>
          <w:jc w:val="center"/>
        </w:trPr>
        <w:tc>
          <w:tcPr>
            <w:tcW w:w="560" w:type="dxa"/>
            <w:vAlign w:val="center"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977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Итого по разделу 5</w:t>
            </w:r>
          </w:p>
        </w:tc>
        <w:tc>
          <w:tcPr>
            <w:tcW w:w="865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38,5</w:t>
            </w:r>
          </w:p>
        </w:tc>
        <w:tc>
          <w:tcPr>
            <w:tcW w:w="855" w:type="dxa"/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34,8</w:t>
            </w:r>
          </w:p>
        </w:tc>
        <w:tc>
          <w:tcPr>
            <w:tcW w:w="994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33,83</w:t>
            </w:r>
          </w:p>
        </w:tc>
        <w:tc>
          <w:tcPr>
            <w:tcW w:w="994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32,07</w:t>
            </w:r>
          </w:p>
        </w:tc>
        <w:tc>
          <w:tcPr>
            <w:tcW w:w="1273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-3,7</w:t>
            </w:r>
          </w:p>
        </w:tc>
        <w:tc>
          <w:tcPr>
            <w:tcW w:w="993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90,39</w:t>
            </w:r>
          </w:p>
        </w:tc>
        <w:tc>
          <w:tcPr>
            <w:tcW w:w="1412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-9,61</w:t>
            </w:r>
          </w:p>
        </w:tc>
      </w:tr>
      <w:tr w:rsidR="00B40CEC" w:rsidRPr="00B40CEC" w:rsidTr="008A78B2">
        <w:trPr>
          <w:gridAfter w:val="1"/>
          <w:wAfter w:w="7" w:type="dxa"/>
          <w:jc w:val="center"/>
        </w:trPr>
        <w:tc>
          <w:tcPr>
            <w:tcW w:w="560" w:type="dxa"/>
            <w:vAlign w:val="center"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977" w:type="dxa"/>
            <w:vAlign w:val="center"/>
            <w:hideMark/>
          </w:tcPr>
          <w:p w:rsidR="00B40CEC" w:rsidRPr="00B40CEC" w:rsidRDefault="00156769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eastAsia="en-US"/>
                      </w:rPr>
                      <m:t>Баланс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eastAsia="en-US"/>
                      </w:rPr>
                      <m:t>Пассив</m:t>
                    </m:r>
                  </m:sub>
                </m:sSub>
              </m:oMath>
            </m:oMathPara>
          </w:p>
        </w:tc>
        <w:tc>
          <w:tcPr>
            <w:tcW w:w="865" w:type="dxa"/>
            <w:vAlign w:val="center"/>
            <w:hideMark/>
          </w:tcPr>
          <w:p w:rsidR="00B40CEC" w:rsidRPr="00B40CEC" w:rsidRDefault="00B40CEC" w:rsidP="00B40CE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113,8</w:t>
            </w:r>
          </w:p>
        </w:tc>
        <w:tc>
          <w:tcPr>
            <w:tcW w:w="855" w:type="dxa"/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108,5</w:t>
            </w:r>
          </w:p>
        </w:tc>
        <w:tc>
          <w:tcPr>
            <w:tcW w:w="994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994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273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-5,3</w:t>
            </w:r>
          </w:p>
        </w:tc>
        <w:tc>
          <w:tcPr>
            <w:tcW w:w="993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95,34</w:t>
            </w:r>
          </w:p>
        </w:tc>
        <w:tc>
          <w:tcPr>
            <w:tcW w:w="1412" w:type="dxa"/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-4,66</w:t>
            </w:r>
          </w:p>
        </w:tc>
      </w:tr>
    </w:tbl>
    <w:p w:rsidR="00B40CEC" w:rsidRPr="00B40CEC" w:rsidRDefault="00B40CEC" w:rsidP="00B40CEC">
      <w:pPr>
        <w:pStyle w:val="a7"/>
        <w:spacing w:after="0" w:line="360" w:lineRule="auto"/>
        <w:ind w:left="0" w:right="-2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CEC" w:rsidRPr="00B40CEC" w:rsidRDefault="00B40CEC" w:rsidP="00B40CEC">
      <w:pPr>
        <w:pStyle w:val="a7"/>
        <w:spacing w:after="0" w:line="360" w:lineRule="auto"/>
        <w:ind w:left="0" w:right="-2"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B40CEC" w:rsidRPr="00B40CEC" w:rsidRDefault="00B40CEC" w:rsidP="00B40CEC">
      <w:pPr>
        <w:pStyle w:val="a7"/>
        <w:spacing w:after="0" w:line="36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Таким образом, после введённых изменений в «Бухгалтерский баланс», дебиторская задолженность снизилась на 5,3 млн. рублей или на 100 %; снизилась кредиторская задолженность на 2,3 млн. рублей или 9 %, а также краткосрочные заемные средства на 1,4 млн. рублей или 10 %, что наглядно можно представить на рисунках 30,31,32.</w:t>
      </w:r>
    </w:p>
    <w:p w:rsidR="00B40CEC" w:rsidRPr="00B40CEC" w:rsidRDefault="00B40CEC" w:rsidP="00B40CEC">
      <w:pPr>
        <w:pStyle w:val="a7"/>
        <w:spacing w:after="0" w:line="360" w:lineRule="auto"/>
        <w:ind w:left="0" w:right="-2"/>
        <w:jc w:val="center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A465AD9" wp14:editId="08180C7B">
            <wp:extent cx="5486400" cy="2886075"/>
            <wp:effectExtent l="0" t="0" r="0" b="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B40CEC" w:rsidRPr="00B40CEC" w:rsidRDefault="00B40CEC" w:rsidP="00B40CEC">
      <w:pPr>
        <w:pStyle w:val="a7"/>
        <w:spacing w:after="0" w:line="360" w:lineRule="auto"/>
        <w:ind w:left="0" w:right="-2"/>
        <w:jc w:val="center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Рисунок 30 – Дебиторская задолженность ООО «УШК» с учетом введенных изменений в проекте</w:t>
      </w:r>
    </w:p>
    <w:p w:rsidR="00B40CEC" w:rsidRPr="00B40CEC" w:rsidRDefault="00B40CEC" w:rsidP="00B40CEC">
      <w:pPr>
        <w:pStyle w:val="a7"/>
        <w:spacing w:after="0" w:line="360" w:lineRule="auto"/>
        <w:ind w:left="0" w:right="-2"/>
        <w:jc w:val="center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DA36F67" wp14:editId="21F5760C">
            <wp:extent cx="5486400" cy="3495675"/>
            <wp:effectExtent l="0" t="0" r="0" b="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B40CEC" w:rsidRPr="00B40CEC" w:rsidRDefault="00B40CEC" w:rsidP="00B40CEC">
      <w:pPr>
        <w:pStyle w:val="a7"/>
        <w:spacing w:after="0" w:line="360" w:lineRule="auto"/>
        <w:ind w:left="0" w:right="-2"/>
        <w:jc w:val="center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Рисунок 31 – Кредиторская задолженность ООО «УШК» с учетом введенных изменений в проекте</w:t>
      </w:r>
    </w:p>
    <w:p w:rsidR="00B40CEC" w:rsidRPr="00B40CEC" w:rsidRDefault="00B40CEC" w:rsidP="00B40CEC">
      <w:pPr>
        <w:pStyle w:val="a7"/>
        <w:spacing w:after="0" w:line="360" w:lineRule="auto"/>
        <w:ind w:left="0" w:right="-2"/>
        <w:jc w:val="center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0BE639A" wp14:editId="03000276">
            <wp:extent cx="5486400" cy="3371850"/>
            <wp:effectExtent l="0" t="0" r="0" b="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B40CEC" w:rsidRPr="00B40CEC" w:rsidRDefault="00B40CEC" w:rsidP="00B40CEC">
      <w:pPr>
        <w:pStyle w:val="a7"/>
        <w:spacing w:after="0" w:line="360" w:lineRule="auto"/>
        <w:ind w:left="0" w:right="-2"/>
        <w:jc w:val="center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Рисунок 32 – Краткосрочные заемные средства ООО «УШК» с учетом введенных изменений в проекте</w:t>
      </w:r>
    </w:p>
    <w:p w:rsidR="00B40CEC" w:rsidRPr="00B40CEC" w:rsidRDefault="00B40CEC" w:rsidP="00B40CEC">
      <w:pPr>
        <w:pStyle w:val="a7"/>
        <w:spacing w:after="0" w:line="36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Таблица 21 - Финансовый план увеличения прибыли ООО «УШК» по Форме 2 «Отчет о финансовых результатах»</w:t>
      </w:r>
    </w:p>
    <w:tbl>
      <w:tblPr>
        <w:tblStyle w:val="af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2"/>
        <w:gridCol w:w="2074"/>
        <w:gridCol w:w="850"/>
        <w:gridCol w:w="993"/>
        <w:gridCol w:w="992"/>
        <w:gridCol w:w="992"/>
        <w:gridCol w:w="1276"/>
        <w:gridCol w:w="992"/>
        <w:gridCol w:w="1328"/>
      </w:tblGrid>
      <w:tr w:rsidR="00B40CEC" w:rsidRPr="00B40CEC" w:rsidTr="008A78B2">
        <w:trPr>
          <w:jc w:val="center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Сумма, тыс. руб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вес, %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Абсолют-</w:t>
            </w:r>
          </w:p>
          <w:p w:rsidR="00B40CEC" w:rsidRPr="00B40CEC" w:rsidRDefault="00B40CEC" w:rsidP="00B40CEC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 прирост, тыс.руб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роста, %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прироста, %</w:t>
            </w:r>
          </w:p>
        </w:tc>
      </w:tr>
      <w:tr w:rsidR="00B40CEC" w:rsidRPr="00B40CEC" w:rsidTr="008A78B2">
        <w:trPr>
          <w:jc w:val="center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40CEC" w:rsidRPr="00B40CEC" w:rsidTr="008A78B2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</w:t>
            </w:r>
          </w:p>
        </w:tc>
      </w:tr>
      <w:tr w:rsidR="00B40CEC" w:rsidRPr="00B40CEC" w:rsidTr="008A78B2">
        <w:trPr>
          <w:trHeight w:val="70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Выручка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+1460,00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120,00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+20,00</w:t>
            </w:r>
          </w:p>
        </w:tc>
      </w:tr>
      <w:tr w:rsidR="00B40CEC" w:rsidRPr="00B40CEC" w:rsidTr="008A78B2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Себестоимость продаж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76,71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60,73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-280,00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95,00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-5,00</w:t>
            </w:r>
          </w:p>
        </w:tc>
      </w:tr>
      <w:tr w:rsidR="00B40CEC" w:rsidRPr="00B40CEC" w:rsidTr="008A78B2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Валовая прибыль (убыток)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23,29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39,27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+1740,00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202,35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+102,35</w:t>
            </w:r>
          </w:p>
        </w:tc>
      </w:tr>
      <w:tr w:rsidR="00B40CEC" w:rsidRPr="00B40CEC" w:rsidTr="008A78B2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Управленческие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tabs>
                <w:tab w:val="left" w:pos="540"/>
                <w:tab w:val="center" w:pos="601"/>
              </w:tabs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</w:tr>
      <w:tr w:rsidR="00B40CEC" w:rsidRPr="00B40CEC" w:rsidTr="008A78B2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Прибыль (убыток) от продаж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36,99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+1740,00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216,00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+116,00</w:t>
            </w:r>
          </w:p>
        </w:tc>
      </w:tr>
      <w:tr w:rsidR="00B40CEC" w:rsidRPr="00B40CEC" w:rsidTr="008A78B2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Проценты к получению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11,42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−</w:t>
            </w:r>
          </w:p>
        </w:tc>
      </w:tr>
      <w:tr w:rsidR="00B40CEC" w:rsidRPr="00B40CEC" w:rsidTr="008A78B2">
        <w:trPr>
          <w:trHeight w:val="388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Прибыль (убыток) до налогообложения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34,25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48,40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+1740,00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169,60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+69,60</w:t>
            </w:r>
          </w:p>
        </w:tc>
      </w:tr>
      <w:tr w:rsidR="00B40CEC" w:rsidRPr="00B40CEC" w:rsidTr="008A78B2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Текущий налог на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+348,00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169,60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+69,60</w:t>
            </w:r>
          </w:p>
        </w:tc>
      </w:tr>
      <w:tr w:rsidR="00B40CEC" w:rsidRPr="00B40CEC" w:rsidTr="008A78B2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Чистая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pStyle w:val="a7"/>
              <w:spacing w:after="0"/>
              <w:ind w:left="0" w:right="-28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38,72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+1392,00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169,60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C" w:rsidRPr="00B40CEC" w:rsidRDefault="00B40CEC" w:rsidP="00B40C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40C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+69,60</w:t>
            </w:r>
          </w:p>
        </w:tc>
      </w:tr>
    </w:tbl>
    <w:p w:rsidR="00B40CEC" w:rsidRPr="00B40CEC" w:rsidRDefault="00B40CEC" w:rsidP="00B40CEC">
      <w:pPr>
        <w:pStyle w:val="a7"/>
        <w:spacing w:after="0" w:line="360" w:lineRule="auto"/>
        <w:ind w:left="0" w:right="-2"/>
        <w:jc w:val="both"/>
        <w:rPr>
          <w:rFonts w:ascii="Times New Roman" w:hAnsi="Times New Roman" w:cs="Times New Roman"/>
          <w:sz w:val="16"/>
          <w:szCs w:val="16"/>
        </w:rPr>
      </w:pPr>
    </w:p>
    <w:p w:rsidR="00B40CEC" w:rsidRPr="00B40CEC" w:rsidRDefault="00B40CEC" w:rsidP="00B40CEC">
      <w:pPr>
        <w:pStyle w:val="a7"/>
        <w:spacing w:after="0" w:line="36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lastRenderedPageBreak/>
        <w:t>Проанализировав форму 2 «Отчет о финансовых результатов» после введенных изменений в проекте выручка увеличилась на 20 % или 1460 тыс. рублей, а себестоимость сокращается на 5 %, что приводит к увеличению всех видов прибыли в том числе валовой прибыли и прибыли от продаж в два раза, а прибыли до налогообложения и чистой прибыли на 70%, что наглядно можно представить на рисунках 33,34.</w:t>
      </w:r>
    </w:p>
    <w:p w:rsidR="00B40CEC" w:rsidRPr="00B40CEC" w:rsidRDefault="00B40CEC" w:rsidP="00B40CEC">
      <w:pPr>
        <w:pStyle w:val="a7"/>
        <w:spacing w:after="0" w:line="360" w:lineRule="auto"/>
        <w:ind w:left="0" w:right="-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26B117B" wp14:editId="508A6065">
            <wp:extent cx="5486400" cy="3009900"/>
            <wp:effectExtent l="0" t="0" r="0" b="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B40CEC" w:rsidRPr="00B40CEC" w:rsidRDefault="00B40CEC" w:rsidP="00B40CEC">
      <w:pPr>
        <w:pStyle w:val="a7"/>
        <w:spacing w:after="0" w:line="360" w:lineRule="auto"/>
        <w:ind w:left="0" w:right="-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Рисунок 33 – Выручка и себестоимость ООО «УШК» с учетом введенных изменений в проекте</w:t>
      </w:r>
    </w:p>
    <w:p w:rsidR="00B40CEC" w:rsidRPr="00B40CEC" w:rsidRDefault="00B40CEC" w:rsidP="00B40CEC">
      <w:pPr>
        <w:pStyle w:val="a7"/>
        <w:spacing w:after="0" w:line="360" w:lineRule="auto"/>
        <w:ind w:left="0" w:right="-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noProof/>
          <w:sz w:val="28"/>
          <w:szCs w:val="28"/>
          <w:shd w:val="clear" w:color="auto" w:fill="000000" w:themeFill="text1"/>
        </w:rPr>
        <w:drawing>
          <wp:inline distT="0" distB="0" distL="0" distR="0" wp14:anchorId="67A0E2D3" wp14:editId="222A9438">
            <wp:extent cx="5486400" cy="3943350"/>
            <wp:effectExtent l="0" t="0" r="0" b="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B40CEC" w:rsidRPr="00B40CEC" w:rsidRDefault="00B40CEC" w:rsidP="00B40CEC">
      <w:pPr>
        <w:pStyle w:val="a7"/>
        <w:spacing w:after="0" w:line="360" w:lineRule="auto"/>
        <w:ind w:left="0" w:right="-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lastRenderedPageBreak/>
        <w:t>Рисунок 34 – Прибыль ООО «УШК» с учетом введенных изменений в проекте</w:t>
      </w:r>
    </w:p>
    <w:p w:rsidR="00B40CEC" w:rsidRPr="00B40CEC" w:rsidRDefault="00B40CEC" w:rsidP="00B40CEC">
      <w:pPr>
        <w:pStyle w:val="a7"/>
        <w:spacing w:after="0" w:line="36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Перерасчетаем коэффициенты, характеризующие деятельность ООО «УШК» с учетом введенных изменений в проект:</w:t>
      </w:r>
    </w:p>
    <w:p w:rsidR="00B40CEC" w:rsidRPr="00B40CEC" w:rsidRDefault="00B40CEC" w:rsidP="00B40CEC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Коэффициент абсолютной ликвидности в соответствии с Формулой 13:</w:t>
      </w:r>
    </w:p>
    <w:p w:rsidR="00B40CEC" w:rsidRPr="00B40CEC" w:rsidRDefault="00156769" w:rsidP="00B40CEC">
      <w:pPr>
        <w:shd w:val="clear" w:color="auto" w:fill="FFFFFF"/>
        <w:spacing w:after="0" w:line="360" w:lineRule="auto"/>
        <w:ind w:right="-2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Кал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проект</m:t>
            </m:r>
          </m:sub>
        </m:sSub>
      </m:oMath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= 1,3/34,8=0,04</w:t>
      </w:r>
    </w:p>
    <w:p w:rsidR="00B40CEC" w:rsidRPr="00B40CEC" w:rsidRDefault="00B40CEC" w:rsidP="00B40CEC">
      <w:pPr>
        <w:pStyle w:val="a7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-284" w:hanging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Коэффициент текущей ликвидности</w:t>
      </w:r>
      <w:r w:rsidRPr="00B40CEC">
        <w:rPr>
          <w:rFonts w:ascii="Times New Roman" w:hAnsi="Times New Roman" w:cs="Times New Roman"/>
          <w:sz w:val="28"/>
          <w:szCs w:val="28"/>
        </w:rPr>
        <w:t xml:space="preserve"> в соответствии с Формулой 14</w:t>
      </w: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B40CEC" w:rsidRPr="00B40CEC" w:rsidRDefault="00156769" w:rsidP="00B40CEC">
      <w:pPr>
        <w:shd w:val="clear" w:color="auto" w:fill="FFFFFF"/>
        <w:spacing w:after="0" w:line="360" w:lineRule="auto"/>
        <w:ind w:right="-284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Ктл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проект</m:t>
            </m:r>
          </m:sub>
        </m:sSub>
      </m:oMath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=1,3+0/34,8=0,04</w:t>
      </w:r>
    </w:p>
    <w:p w:rsidR="00B40CEC" w:rsidRPr="00B40CEC" w:rsidRDefault="00B40CEC" w:rsidP="00B40CEC">
      <w:pPr>
        <w:pStyle w:val="a7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-2" w:hanging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Показатель обеспеченности обязательств организации ее активами в соответствии с Формулой 15:</w:t>
      </w:r>
    </w:p>
    <w:p w:rsidR="00B40CEC" w:rsidRPr="00B40CEC" w:rsidRDefault="00156769" w:rsidP="00B40CEC">
      <w:pPr>
        <w:shd w:val="clear" w:color="auto" w:fill="FFFFFF"/>
        <w:spacing w:after="0" w:line="360" w:lineRule="auto"/>
        <w:ind w:right="-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Коо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проект</m:t>
            </m:r>
          </m:sub>
        </m:sSub>
      </m:oMath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=91,7+0,04/108,5=0,85</w:t>
      </w:r>
    </w:p>
    <w:p w:rsidR="00B40CEC" w:rsidRPr="00B40CEC" w:rsidRDefault="00B40CEC" w:rsidP="00B40CEC">
      <w:pPr>
        <w:pStyle w:val="a7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-2" w:hanging="720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Степень платежеспособности в соответствии с Формулой 15:</w:t>
      </w:r>
    </w:p>
    <w:p w:rsidR="00B40CEC" w:rsidRPr="00B40CEC" w:rsidRDefault="00156769" w:rsidP="00B40CE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Среднемесячная выручка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проект</m:t>
            </m:r>
          </m:sub>
        </m:sSub>
      </m:oMath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B40CEC" w:rsidRPr="00B40CEC">
        <w:rPr>
          <w:rFonts w:ascii="Times New Roman" w:hAnsi="Times New Roman" w:cs="Times New Roman"/>
          <w:sz w:val="28"/>
          <w:szCs w:val="28"/>
        </w:rPr>
        <w:t>8760/12= 730 тыс. рублей</w:t>
      </w:r>
    </w:p>
    <w:p w:rsidR="00B40CEC" w:rsidRPr="00B40CEC" w:rsidRDefault="00156769" w:rsidP="00B40CE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Кпто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проект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 xml:space="preserve">=34800/730=47,6 </w:t>
      </w:r>
    </w:p>
    <w:p w:rsidR="00B40CEC" w:rsidRPr="00B40CEC" w:rsidRDefault="00B40CEC" w:rsidP="00B40CEC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-284" w:hanging="720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 xml:space="preserve">Коэффициент автономии </w:t>
      </w:r>
      <w:r w:rsidRPr="00B40CEC">
        <w:rPr>
          <w:rFonts w:ascii="Times New Roman" w:hAnsi="Times New Roman" w:cs="Times New Roman"/>
          <w:color w:val="222222"/>
          <w:sz w:val="28"/>
          <w:szCs w:val="28"/>
        </w:rPr>
        <w:t>в соответствии с Формулой 16:</w:t>
      </w:r>
    </w:p>
    <w:p w:rsidR="00B40CEC" w:rsidRPr="00B40CEC" w:rsidRDefault="00156769" w:rsidP="00B40CEC">
      <w:pPr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Ка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проект</m:t>
            </m:r>
          </m:sub>
        </m:sSub>
      </m:oMath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=1,3/108,5*100 = 1,2%</w:t>
      </w:r>
    </w:p>
    <w:p w:rsidR="00B40CEC" w:rsidRPr="00B40CEC" w:rsidRDefault="00B40CEC" w:rsidP="00B40CEC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-1" w:hanging="720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 xml:space="preserve">Коэффициент обеспеченности оборотными средствами </w:t>
      </w:r>
      <w:r w:rsidRPr="00B40CEC">
        <w:rPr>
          <w:rFonts w:ascii="Times New Roman" w:hAnsi="Times New Roman" w:cs="Times New Roman"/>
          <w:color w:val="222222"/>
          <w:sz w:val="28"/>
          <w:szCs w:val="28"/>
        </w:rPr>
        <w:t>в соответствии с Формулой17:</w:t>
      </w:r>
    </w:p>
    <w:p w:rsidR="00B40CEC" w:rsidRPr="00B40CEC" w:rsidRDefault="00B40CEC" w:rsidP="00B40CEC">
      <w:pPr>
        <w:spacing w:after="0" w:line="36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КОСОС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проект</m:t>
            </m:r>
          </m:sub>
        </m:sSub>
      </m:oMath>
      <w:r w:rsidRPr="00B40CEC">
        <w:rPr>
          <w:rFonts w:ascii="Times New Roman" w:hAnsi="Times New Roman" w:cs="Times New Roman"/>
          <w:sz w:val="28"/>
          <w:szCs w:val="28"/>
        </w:rPr>
        <w:t>= -91,7/ 16,8= -5,45</w:t>
      </w:r>
    </w:p>
    <w:p w:rsidR="00B40CEC" w:rsidRPr="00B40CEC" w:rsidRDefault="00B40CEC" w:rsidP="00B40CEC">
      <w:pPr>
        <w:pStyle w:val="a7"/>
        <w:widowControl w:val="0"/>
        <w:numPr>
          <w:ilvl w:val="0"/>
          <w:numId w:val="6"/>
        </w:numPr>
        <w:tabs>
          <w:tab w:val="left" w:pos="6930"/>
        </w:tabs>
        <w:autoSpaceDE w:val="0"/>
        <w:autoSpaceDN w:val="0"/>
        <w:adjustRightInd w:val="0"/>
        <w:spacing w:after="0" w:line="360" w:lineRule="auto"/>
        <w:ind w:right="-1" w:hanging="720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Доля просроченной кредиторской задолженности</w:t>
      </w:r>
      <w:r w:rsidRPr="00B40CEC">
        <w:rPr>
          <w:rFonts w:ascii="Times New Roman" w:hAnsi="Times New Roman" w:cs="Times New Roman"/>
          <w:color w:val="222222"/>
          <w:sz w:val="28"/>
          <w:szCs w:val="28"/>
        </w:rPr>
        <w:t xml:space="preserve"> в соответствии с Формулой 18:</w:t>
      </w:r>
    </w:p>
    <w:p w:rsidR="00B40CEC" w:rsidRPr="00B40CEC" w:rsidRDefault="00156769" w:rsidP="00B40CEC">
      <w:pPr>
        <w:spacing w:after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ДКЗ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проект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=22,8/16,8=1,35%</w:t>
      </w:r>
    </w:p>
    <w:p w:rsidR="00B40CEC" w:rsidRPr="00B40CEC" w:rsidRDefault="00B40CEC" w:rsidP="00B40CEC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-1" w:hanging="72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 xml:space="preserve">Доля </w:t>
      </w:r>
      <w:r w:rsidRPr="00B40CEC">
        <w:rPr>
          <w:rFonts w:ascii="Times New Roman" w:hAnsi="Times New Roman" w:cs="Times New Roman"/>
          <w:color w:val="222222"/>
          <w:sz w:val="28"/>
          <w:szCs w:val="28"/>
        </w:rPr>
        <w:t>рентабельности активов в соответствии с Формулой 19:</w:t>
      </w:r>
    </w:p>
    <w:p w:rsidR="00B40CEC" w:rsidRPr="00B40CEC" w:rsidRDefault="00156769" w:rsidP="00B40CEC">
      <w:pPr>
        <w:spacing w:after="0" w:line="360" w:lineRule="auto"/>
        <w:ind w:right="-1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222222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222222"/>
                <w:sz w:val="28"/>
                <w:szCs w:val="28"/>
              </w:rPr>
              <m:t>РА</m:t>
            </m:r>
          </m:e>
          <m:sub>
            <m:r>
              <w:rPr>
                <w:rFonts w:ascii="Cambria Math" w:hAnsi="Cambria Math" w:cs="Times New Roman"/>
                <w:color w:val="222222"/>
                <w:sz w:val="28"/>
                <w:szCs w:val="28"/>
              </w:rPr>
              <m:t>проект</m:t>
            </m:r>
          </m:sub>
        </m:sSub>
      </m:oMath>
      <w:r w:rsidR="00B40CEC" w:rsidRPr="00B40CEC">
        <w:rPr>
          <w:rFonts w:ascii="Times New Roman" w:hAnsi="Times New Roman" w:cs="Times New Roman"/>
          <w:color w:val="222222"/>
          <w:sz w:val="28"/>
          <w:szCs w:val="28"/>
        </w:rPr>
        <w:t>=3,392/108,5*100%=3,13%</w:t>
      </w:r>
    </w:p>
    <w:p w:rsidR="00B40CEC" w:rsidRPr="00B40CEC" w:rsidRDefault="00B40CEC" w:rsidP="00B40CEC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-1" w:hanging="72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Расчет нормы чистой прибыли в соответствии с Формулой 20:</w:t>
      </w:r>
    </w:p>
    <w:p w:rsidR="00B40CEC" w:rsidRPr="00B40CEC" w:rsidRDefault="00156769" w:rsidP="00B40CEC">
      <w:pPr>
        <w:shd w:val="clear" w:color="auto" w:fill="FFFFFF"/>
        <w:spacing w:after="0" w:line="36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НЧП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проект</m:t>
            </m:r>
          </m:sub>
        </m:sSub>
      </m:oMath>
      <w:r w:rsidR="00B40CEC" w:rsidRPr="00B40CEC">
        <w:rPr>
          <w:rFonts w:ascii="Times New Roman" w:hAnsi="Times New Roman" w:cs="Times New Roman"/>
          <w:color w:val="000000" w:themeColor="text1"/>
          <w:sz w:val="28"/>
          <w:szCs w:val="28"/>
        </w:rPr>
        <w:t>=3392/8760*100%=38,72%</w:t>
      </w:r>
    </w:p>
    <w:p w:rsidR="00B40CEC" w:rsidRPr="00B40CEC" w:rsidRDefault="00B40CEC" w:rsidP="00B40CEC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-1" w:hanging="72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B40CEC">
        <w:rPr>
          <w:rFonts w:ascii="Times New Roman" w:hAnsi="Times New Roman" w:cs="Times New Roman"/>
          <w:color w:val="222222"/>
          <w:sz w:val="28"/>
          <w:szCs w:val="28"/>
        </w:rPr>
        <w:t>Коэффициент рентабельности продаж в соответствии с Формулой 21:</w:t>
      </w:r>
    </w:p>
    <w:p w:rsidR="00B40CEC" w:rsidRPr="00B40CEC" w:rsidRDefault="00156769" w:rsidP="00B40CEC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КРП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проект</m:t>
            </m:r>
          </m:sub>
        </m:sSub>
      </m:oMath>
      <w:r w:rsidR="00B40CEC" w:rsidRPr="00B40CEC">
        <w:rPr>
          <w:rFonts w:ascii="Times New Roman" w:hAnsi="Times New Roman" w:cs="Times New Roman"/>
          <w:sz w:val="28"/>
          <w:szCs w:val="28"/>
        </w:rPr>
        <w:t>=3240/8760*100=37%</w:t>
      </w:r>
    </w:p>
    <w:p w:rsidR="00B40CEC" w:rsidRPr="00B40CEC" w:rsidRDefault="00B40CEC" w:rsidP="00B40CEC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EC">
        <w:rPr>
          <w:rFonts w:ascii="Times New Roman" w:hAnsi="Times New Roman" w:cs="Times New Roman"/>
          <w:sz w:val="28"/>
          <w:szCs w:val="28"/>
        </w:rPr>
        <w:t>Представим сравнительный анализ полученных результатов по коэффициентам с 2015 года и проект в Таблице 22.</w:t>
      </w:r>
    </w:p>
    <w:p w:rsidR="00B40CEC" w:rsidRPr="00B40CEC" w:rsidRDefault="00B40CEC" w:rsidP="00B40CEC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40CEC" w:rsidRPr="00B40CEC" w:rsidRDefault="00B40CEC" w:rsidP="00B40CEC">
      <w:pPr>
        <w:spacing w:after="0" w:line="360" w:lineRule="auto"/>
        <w:ind w:right="-1"/>
        <w:jc w:val="both"/>
        <w:rPr>
          <w:rFonts w:ascii="Times New Roman" w:hAnsi="Times New Roman" w:cs="Times New Roman"/>
        </w:rPr>
      </w:pPr>
      <w:r w:rsidRPr="00B40CEC">
        <w:rPr>
          <w:rFonts w:ascii="Times New Roman" w:hAnsi="Times New Roman" w:cs="Times New Roman"/>
          <w:sz w:val="28"/>
          <w:szCs w:val="28"/>
        </w:rPr>
        <w:lastRenderedPageBreak/>
        <w:t>Таблица 22 – Сравнительный анализ полученных результатов по коэффициентам с 2015 года и проект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262"/>
        <w:gridCol w:w="1986"/>
        <w:gridCol w:w="1986"/>
        <w:gridCol w:w="1983"/>
        <w:gridCol w:w="8"/>
      </w:tblGrid>
      <w:tr w:rsidR="00B40CEC" w:rsidRPr="00B40CEC" w:rsidTr="008A78B2">
        <w:trPr>
          <w:gridAfter w:val="1"/>
          <w:wAfter w:w="8" w:type="dxa"/>
          <w:trHeight w:val="843"/>
          <w:jc w:val="center"/>
        </w:trPr>
        <w:tc>
          <w:tcPr>
            <w:tcW w:w="709" w:type="dxa"/>
            <w:vAlign w:val="center"/>
          </w:tcPr>
          <w:p w:rsidR="00B40CEC" w:rsidRPr="00B40CEC" w:rsidRDefault="00B40CEC" w:rsidP="00B40CEC">
            <w:pPr>
              <w:spacing w:after="0"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2" w:type="dxa"/>
            <w:vAlign w:val="center"/>
          </w:tcPr>
          <w:p w:rsidR="00B40CEC" w:rsidRPr="00B40CEC" w:rsidRDefault="00B40CEC" w:rsidP="00B40CEC">
            <w:pPr>
              <w:spacing w:after="0"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Название коэффициента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983" w:type="dxa"/>
            <w:vAlign w:val="center"/>
          </w:tcPr>
          <w:p w:rsidR="00B40CEC" w:rsidRPr="00B40CEC" w:rsidRDefault="00B40CEC" w:rsidP="00B40CEC">
            <w:pPr>
              <w:spacing w:after="0"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983" w:type="dxa"/>
            <w:vAlign w:val="center"/>
          </w:tcPr>
          <w:p w:rsidR="00B40CEC" w:rsidRPr="00B40CEC" w:rsidRDefault="00B40CEC" w:rsidP="00B40CEC">
            <w:pPr>
              <w:spacing w:after="0" w:line="36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Абсолютный прирост</w:t>
            </w:r>
          </w:p>
        </w:tc>
      </w:tr>
      <w:tr w:rsidR="00B40CEC" w:rsidRPr="00B40CEC" w:rsidTr="008A78B2">
        <w:trPr>
          <w:gridAfter w:val="1"/>
          <w:wAfter w:w="8" w:type="dxa"/>
          <w:trHeight w:val="276"/>
          <w:jc w:val="center"/>
        </w:trPr>
        <w:tc>
          <w:tcPr>
            <w:tcW w:w="709" w:type="dxa"/>
            <w:vAlign w:val="center"/>
          </w:tcPr>
          <w:p w:rsidR="00B40CEC" w:rsidRPr="00B40CEC" w:rsidRDefault="00B40CEC" w:rsidP="00B40CEC">
            <w:pPr>
              <w:spacing w:after="0" w:line="360" w:lineRule="auto"/>
              <w:ind w:right="-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62" w:type="dxa"/>
            <w:vAlign w:val="center"/>
          </w:tcPr>
          <w:p w:rsidR="00B40CEC" w:rsidRPr="00B40CEC" w:rsidRDefault="00B40CEC" w:rsidP="00B40CEC">
            <w:pPr>
              <w:spacing w:after="0" w:line="360" w:lineRule="auto"/>
              <w:ind w:right="-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 w:line="360" w:lineRule="auto"/>
              <w:ind w:right="-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3" w:type="dxa"/>
            <w:vAlign w:val="center"/>
          </w:tcPr>
          <w:p w:rsidR="00B40CEC" w:rsidRPr="00B40CEC" w:rsidRDefault="00B40CEC" w:rsidP="00B40CEC">
            <w:pPr>
              <w:spacing w:after="0" w:line="360" w:lineRule="auto"/>
              <w:ind w:right="-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3" w:type="dxa"/>
            <w:vAlign w:val="center"/>
          </w:tcPr>
          <w:p w:rsidR="00B40CEC" w:rsidRPr="00B40CEC" w:rsidRDefault="00B40CEC" w:rsidP="00B40CEC">
            <w:pPr>
              <w:spacing w:after="0" w:line="360" w:lineRule="auto"/>
              <w:ind w:right="-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CE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40CEC" w:rsidRPr="00B40CEC" w:rsidTr="008A78B2">
        <w:trPr>
          <w:gridAfter w:val="1"/>
          <w:wAfter w:w="8" w:type="dxa"/>
          <w:trHeight w:val="567"/>
          <w:jc w:val="center"/>
        </w:trPr>
        <w:tc>
          <w:tcPr>
            <w:tcW w:w="709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Коэффициент абсолютной ликвидности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0,034</w:t>
            </w:r>
          </w:p>
        </w:tc>
        <w:tc>
          <w:tcPr>
            <w:tcW w:w="1983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,04</w:t>
            </w:r>
          </w:p>
        </w:tc>
        <w:tc>
          <w:tcPr>
            <w:tcW w:w="1983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+0,006</w:t>
            </w:r>
          </w:p>
        </w:tc>
      </w:tr>
      <w:tr w:rsidR="00B40CEC" w:rsidRPr="00B40CEC" w:rsidTr="008A78B2">
        <w:trPr>
          <w:gridAfter w:val="1"/>
          <w:wAfter w:w="8" w:type="dxa"/>
          <w:trHeight w:val="552"/>
          <w:jc w:val="center"/>
        </w:trPr>
        <w:tc>
          <w:tcPr>
            <w:tcW w:w="709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2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Коэффициент текущей ликвидности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0,17</w:t>
            </w:r>
          </w:p>
        </w:tc>
        <w:tc>
          <w:tcPr>
            <w:tcW w:w="1983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983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-0,13</w:t>
            </w:r>
          </w:p>
        </w:tc>
      </w:tr>
      <w:tr w:rsidR="00B40CEC" w:rsidRPr="00B40CEC" w:rsidTr="008A78B2">
        <w:trPr>
          <w:trHeight w:val="783"/>
          <w:jc w:val="center"/>
        </w:trPr>
        <w:tc>
          <w:tcPr>
            <w:tcW w:w="709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2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Показатель обеспеченности обязательств организации ее активами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0,81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988" w:type="dxa"/>
            <w:gridSpan w:val="2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+0,04</w:t>
            </w:r>
          </w:p>
        </w:tc>
      </w:tr>
      <w:tr w:rsidR="00B40CEC" w:rsidRPr="00B40CEC" w:rsidTr="008A78B2">
        <w:trPr>
          <w:trHeight w:val="255"/>
          <w:jc w:val="center"/>
        </w:trPr>
        <w:tc>
          <w:tcPr>
            <w:tcW w:w="709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2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Степень платежеспособности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63,32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988" w:type="dxa"/>
            <w:gridSpan w:val="2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-15,72</w:t>
            </w:r>
          </w:p>
        </w:tc>
      </w:tr>
      <w:tr w:rsidR="00B40CEC" w:rsidRPr="00B40CEC" w:rsidTr="008A78B2">
        <w:trPr>
          <w:trHeight w:val="255"/>
          <w:jc w:val="center"/>
        </w:trPr>
        <w:tc>
          <w:tcPr>
            <w:tcW w:w="709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2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Коэффициент автономии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3,6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988" w:type="dxa"/>
            <w:gridSpan w:val="2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-2,4</w:t>
            </w:r>
          </w:p>
        </w:tc>
      </w:tr>
      <w:tr w:rsidR="00B40CEC" w:rsidRPr="00B40CEC" w:rsidTr="008A78B2">
        <w:trPr>
          <w:trHeight w:val="783"/>
          <w:jc w:val="center"/>
        </w:trPr>
        <w:tc>
          <w:tcPr>
            <w:tcW w:w="709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2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Коэффициент обеспеченности оборотными средствами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-3,6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-5,45</w:t>
            </w:r>
          </w:p>
        </w:tc>
        <w:tc>
          <w:tcPr>
            <w:tcW w:w="1988" w:type="dxa"/>
            <w:gridSpan w:val="2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-1,85</w:t>
            </w:r>
          </w:p>
        </w:tc>
      </w:tr>
      <w:tr w:rsidR="00B40CEC" w:rsidRPr="00B40CEC" w:rsidTr="008A78B2">
        <w:trPr>
          <w:trHeight w:val="512"/>
          <w:jc w:val="center"/>
        </w:trPr>
        <w:tc>
          <w:tcPr>
            <w:tcW w:w="709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2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Доля просроченной кредиторской задолженности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988" w:type="dxa"/>
            <w:gridSpan w:val="2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+0,31</w:t>
            </w:r>
          </w:p>
        </w:tc>
      </w:tr>
      <w:tr w:rsidR="00B40CEC" w:rsidRPr="00B40CEC" w:rsidTr="008A78B2">
        <w:trPr>
          <w:trHeight w:val="526"/>
          <w:jc w:val="center"/>
        </w:trPr>
        <w:tc>
          <w:tcPr>
            <w:tcW w:w="709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2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B40CE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рентабельности активов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1,75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3,13</w:t>
            </w:r>
          </w:p>
        </w:tc>
        <w:tc>
          <w:tcPr>
            <w:tcW w:w="1988" w:type="dxa"/>
            <w:gridSpan w:val="2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+1,38</w:t>
            </w:r>
          </w:p>
        </w:tc>
      </w:tr>
      <w:tr w:rsidR="00B40CEC" w:rsidRPr="00B40CEC" w:rsidTr="008A78B2">
        <w:trPr>
          <w:trHeight w:val="512"/>
          <w:jc w:val="center"/>
        </w:trPr>
        <w:tc>
          <w:tcPr>
            <w:tcW w:w="709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2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Расчет нормы чистой прибыли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27,4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38,72</w:t>
            </w:r>
          </w:p>
        </w:tc>
        <w:tc>
          <w:tcPr>
            <w:tcW w:w="1988" w:type="dxa"/>
            <w:gridSpan w:val="2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+11,32</w:t>
            </w:r>
          </w:p>
        </w:tc>
      </w:tr>
      <w:tr w:rsidR="00B40CEC" w:rsidRPr="00B40CEC" w:rsidTr="008A78B2">
        <w:trPr>
          <w:trHeight w:val="526"/>
          <w:jc w:val="center"/>
        </w:trPr>
        <w:tc>
          <w:tcPr>
            <w:tcW w:w="709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2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Коэффициент рентабельности продаж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20,55</w:t>
            </w:r>
          </w:p>
        </w:tc>
        <w:tc>
          <w:tcPr>
            <w:tcW w:w="1986" w:type="dxa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88" w:type="dxa"/>
            <w:gridSpan w:val="2"/>
            <w:vAlign w:val="center"/>
          </w:tcPr>
          <w:p w:rsidR="00B40CEC" w:rsidRPr="00B40CEC" w:rsidRDefault="00B40CEC" w:rsidP="00B40CE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CEC">
              <w:rPr>
                <w:rFonts w:ascii="Times New Roman" w:hAnsi="Times New Roman" w:cs="Times New Roman"/>
                <w:sz w:val="24"/>
                <w:szCs w:val="24"/>
              </w:rPr>
              <w:t>+16,45</w:t>
            </w:r>
          </w:p>
        </w:tc>
      </w:tr>
    </w:tbl>
    <w:p w:rsidR="00B40CEC" w:rsidRPr="00B40CEC" w:rsidRDefault="00B40CEC" w:rsidP="00B40CEC">
      <w:pPr>
        <w:spacing w:after="0" w:line="360" w:lineRule="auto"/>
        <w:ind w:right="-2" w:firstLine="710"/>
        <w:jc w:val="center"/>
        <w:rPr>
          <w:rFonts w:ascii="Times New Roman" w:hAnsi="Times New Roman" w:cs="Times New Roman"/>
          <w:sz w:val="28"/>
          <w:szCs w:val="28"/>
        </w:rPr>
      </w:pPr>
    </w:p>
    <w:p w:rsidR="00B40CEC" w:rsidRPr="00B40CEC" w:rsidRDefault="00B40CEC" w:rsidP="00B40C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28C2" w:rsidRDefault="004C28C2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86F0F" w:rsidRDefault="004C28C2" w:rsidP="004C28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4C28C2" w:rsidRPr="004C28C2" w:rsidRDefault="004C28C2" w:rsidP="004C28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8C2" w:rsidRPr="004C28C2" w:rsidRDefault="004C28C2" w:rsidP="004C28C2">
      <w:pPr>
        <w:tabs>
          <w:tab w:val="left" w:pos="540"/>
        </w:tabs>
        <w:spacing w:after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8C2">
        <w:rPr>
          <w:rFonts w:ascii="Times New Roman" w:hAnsi="Times New Roman" w:cs="Times New Roman"/>
          <w:b/>
          <w:sz w:val="28"/>
          <w:szCs w:val="28"/>
        </w:rPr>
        <w:t>Основная литература:</w:t>
      </w:r>
    </w:p>
    <w:p w:rsidR="004C28C2" w:rsidRPr="004C28C2" w:rsidRDefault="004C28C2" w:rsidP="004C28C2">
      <w:pPr>
        <w:pStyle w:val="ConsPlusCell"/>
        <w:widowControl/>
        <w:numPr>
          <w:ilvl w:val="0"/>
          <w:numId w:val="7"/>
        </w:numPr>
        <w:ind w:left="0"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28C2">
        <w:rPr>
          <w:rFonts w:ascii="Times New Roman" w:hAnsi="Times New Roman" w:cs="Times New Roman"/>
          <w:bCs/>
          <w:sz w:val="28"/>
          <w:szCs w:val="28"/>
        </w:rPr>
        <w:t>Канке, А.А. Логистика : учебник для студ. СПО / А. А. Канке, И. П. Кошевая. - 2-е изд., испр. и доп. - М. : Форум - ИНФРА-М, 20</w:t>
      </w:r>
      <w:r w:rsidR="00156769">
        <w:rPr>
          <w:rFonts w:ascii="Times New Roman" w:hAnsi="Times New Roman" w:cs="Times New Roman"/>
          <w:bCs/>
          <w:sz w:val="28"/>
          <w:szCs w:val="28"/>
        </w:rPr>
        <w:t>2</w:t>
      </w:r>
      <w:r w:rsidRPr="004C28C2">
        <w:rPr>
          <w:rFonts w:ascii="Times New Roman" w:hAnsi="Times New Roman" w:cs="Times New Roman"/>
          <w:bCs/>
          <w:sz w:val="28"/>
          <w:szCs w:val="28"/>
        </w:rPr>
        <w:t>4. - 383 с. - (Профессиональное образование)</w:t>
      </w:r>
    </w:p>
    <w:p w:rsidR="004C28C2" w:rsidRPr="004C28C2" w:rsidRDefault="004C28C2" w:rsidP="004C28C2">
      <w:pPr>
        <w:tabs>
          <w:tab w:val="left" w:pos="540"/>
        </w:tabs>
        <w:spacing w:after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8C2" w:rsidRPr="004C28C2" w:rsidRDefault="004C28C2" w:rsidP="004C28C2">
      <w:pPr>
        <w:tabs>
          <w:tab w:val="left" w:pos="540"/>
        </w:tabs>
        <w:spacing w:after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8C2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:rsidR="004C28C2" w:rsidRPr="004C28C2" w:rsidRDefault="004C28C2" w:rsidP="004C28C2">
      <w:pPr>
        <w:numPr>
          <w:ilvl w:val="0"/>
          <w:numId w:val="8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C28C2">
        <w:rPr>
          <w:rFonts w:ascii="Times New Roman" w:hAnsi="Times New Roman" w:cs="Times New Roman"/>
          <w:sz w:val="28"/>
          <w:szCs w:val="28"/>
        </w:rPr>
        <w:t>Транспортная логистика: организация перевозки грузов : учеб. пособие для студ. вузов / А. М. Афонин [и др.]. - М. : ФОРУМ, 20</w:t>
      </w:r>
      <w:r w:rsidR="00156769">
        <w:rPr>
          <w:rFonts w:ascii="Times New Roman" w:hAnsi="Times New Roman" w:cs="Times New Roman"/>
          <w:sz w:val="28"/>
          <w:szCs w:val="28"/>
        </w:rPr>
        <w:t>2</w:t>
      </w:r>
      <w:r w:rsidRPr="004C28C2">
        <w:rPr>
          <w:rFonts w:ascii="Times New Roman" w:hAnsi="Times New Roman" w:cs="Times New Roman"/>
          <w:sz w:val="28"/>
          <w:szCs w:val="28"/>
        </w:rPr>
        <w:t>4. - 366 с.</w:t>
      </w:r>
    </w:p>
    <w:p w:rsidR="004C28C2" w:rsidRPr="004C28C2" w:rsidRDefault="004C28C2" w:rsidP="004C28C2">
      <w:pPr>
        <w:numPr>
          <w:ilvl w:val="0"/>
          <w:numId w:val="8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C28C2">
        <w:rPr>
          <w:rFonts w:ascii="Times New Roman" w:hAnsi="Times New Roman" w:cs="Times New Roman"/>
          <w:sz w:val="28"/>
          <w:szCs w:val="28"/>
        </w:rPr>
        <w:t>Стратегический менеджмент : учебник для бакалавров / Ред. А. Н.  Петров. - 3-е изд. - М. ; СПб. ; Н. Новгород : Питер, 20</w:t>
      </w:r>
      <w:r w:rsidR="00156769">
        <w:rPr>
          <w:rFonts w:ascii="Times New Roman" w:hAnsi="Times New Roman" w:cs="Times New Roman"/>
          <w:sz w:val="28"/>
          <w:szCs w:val="28"/>
        </w:rPr>
        <w:t>2</w:t>
      </w:r>
      <w:r w:rsidRPr="004C28C2">
        <w:rPr>
          <w:rFonts w:ascii="Times New Roman" w:hAnsi="Times New Roman" w:cs="Times New Roman"/>
          <w:sz w:val="28"/>
          <w:szCs w:val="28"/>
        </w:rPr>
        <w:t>2. - 398 с. - (Учебник для вузов) (Стандарт третьего поколения). - ГРИФ. - ФГОС-3</w:t>
      </w:r>
    </w:p>
    <w:p w:rsidR="004C28C2" w:rsidRPr="004C28C2" w:rsidRDefault="004C28C2" w:rsidP="004C28C2">
      <w:pPr>
        <w:numPr>
          <w:ilvl w:val="0"/>
          <w:numId w:val="8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C28C2">
        <w:rPr>
          <w:rFonts w:ascii="Times New Roman" w:hAnsi="Times New Roman" w:cs="Times New Roman"/>
          <w:sz w:val="28"/>
          <w:szCs w:val="28"/>
        </w:rPr>
        <w:t>Зубкова, А.Г. Стратегический менеджмент : учеб. для студ. СПО / А. Г. Зубкова, Д. Э. Мусаева. - 2-е изд.,  перераб. и доп. - М. : Академия, 20</w:t>
      </w:r>
      <w:r w:rsidR="00156769">
        <w:rPr>
          <w:rFonts w:ascii="Times New Roman" w:hAnsi="Times New Roman" w:cs="Times New Roman"/>
          <w:sz w:val="28"/>
          <w:szCs w:val="28"/>
        </w:rPr>
        <w:t>2</w:t>
      </w:r>
      <w:r w:rsidRPr="004C28C2">
        <w:rPr>
          <w:rFonts w:ascii="Times New Roman" w:hAnsi="Times New Roman" w:cs="Times New Roman"/>
          <w:sz w:val="28"/>
          <w:szCs w:val="28"/>
        </w:rPr>
        <w:t>1. - 240 с. - (Среднее профессиональное образование. Экономика и управление)</w:t>
      </w:r>
    </w:p>
    <w:p w:rsidR="004C28C2" w:rsidRPr="004C28C2" w:rsidRDefault="004C28C2" w:rsidP="004C28C2">
      <w:pPr>
        <w:spacing w:after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8C2" w:rsidRPr="004C28C2" w:rsidRDefault="004C28C2" w:rsidP="004C28C2">
      <w:pPr>
        <w:spacing w:after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8C2">
        <w:rPr>
          <w:rFonts w:ascii="Times New Roman" w:hAnsi="Times New Roman" w:cs="Times New Roman"/>
          <w:b/>
          <w:sz w:val="28"/>
          <w:szCs w:val="28"/>
        </w:rPr>
        <w:t>Электронные и ресурсы:</w:t>
      </w:r>
    </w:p>
    <w:p w:rsidR="004C28C2" w:rsidRPr="004C28C2" w:rsidRDefault="00156769" w:rsidP="004C28C2">
      <w:pPr>
        <w:numPr>
          <w:ilvl w:val="0"/>
          <w:numId w:val="7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t>2</w:t>
      </w:r>
      <w:hyperlink r:id="rId40" w:history="1">
        <w:r w:rsidRPr="004B0395">
          <w:rPr>
            <w:rStyle w:val="a8"/>
            <w:rFonts w:ascii="Times New Roman" w:hAnsi="Times New Roman" w:cs="Times New Roman"/>
            <w:sz w:val="28"/>
            <w:szCs w:val="28"/>
          </w:rPr>
          <w:t>Ларионов, И.К. Стратегическое управление. Учебник для магистров / И.К. Ларионов, А.Т. Алиев, К.В. Антипов. - М. : Дашков и Ко, 2024. - 235 с. - (Учебные издания для магистров). - ISBN 978-5-394-02191-6 ; То же [Электронный ресурс]. - URL: http://biblioclub.ru/index.php?page=book&amp;id=221293 (01.10.2024).</w:t>
        </w:r>
      </w:hyperlink>
    </w:p>
    <w:bookmarkStart w:id="0" w:name="_GoBack"/>
    <w:bookmarkEnd w:id="0"/>
    <w:p w:rsidR="004C28C2" w:rsidRPr="004C28C2" w:rsidRDefault="00156769" w:rsidP="004C28C2">
      <w:pPr>
        <w:numPr>
          <w:ilvl w:val="0"/>
          <w:numId w:val="7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</w:instrText>
      </w:r>
      <w:r w:rsidRPr="004C28C2">
        <w:rPr>
          <w:rFonts w:ascii="Times New Roman" w:hAnsi="Times New Roman" w:cs="Times New Roman"/>
          <w:sz w:val="28"/>
          <w:szCs w:val="28"/>
        </w:rPr>
        <w:instrText>Управление закупками и поставками : учебник / М. Линдерс, Ф. Джонсон, А. Флинн, Г. Фирон ; под ред. Т.М. Дубович. - 13-е изд. - М. : Юнити-Дана, 2012. - 754 с. - (Зарубежный учебник). - ISBN 978-5-238-01235-3 ; То же [Электронный ресурс]. - URL: http://biblioclub.ru/index.php?page=book&amp;id=117372 (01.10.20</w:instrText>
      </w:r>
      <w:r>
        <w:rPr>
          <w:rFonts w:ascii="Times New Roman" w:hAnsi="Times New Roman" w:cs="Times New Roman"/>
          <w:sz w:val="28"/>
          <w:szCs w:val="28"/>
        </w:rPr>
        <w:instrText>2</w:instrText>
      </w:r>
      <w:r w:rsidRPr="004C28C2">
        <w:rPr>
          <w:rFonts w:ascii="Times New Roman" w:hAnsi="Times New Roman" w:cs="Times New Roman"/>
          <w:sz w:val="28"/>
          <w:szCs w:val="28"/>
        </w:rPr>
        <w:instrText>4).</w:instrText>
      </w:r>
      <w:r>
        <w:rPr>
          <w:rFonts w:ascii="Times New Roman" w:hAnsi="Times New Roman" w:cs="Times New Roman"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Pr="004B0395">
        <w:rPr>
          <w:rStyle w:val="a8"/>
          <w:rFonts w:ascii="Times New Roman" w:hAnsi="Times New Roman" w:cs="Times New Roman"/>
          <w:sz w:val="28"/>
          <w:szCs w:val="28"/>
        </w:rPr>
        <w:t>Управление закупками и поставками : учебник / М. Линдерс, Ф. Джонсон, А. Флинн, Г. Фирон ; под ред. Т.М. Дубович. - 13-е изд. - М. : Юнити-Дана, 2012. - 754 с. - (Зарубежный учебник). - ISBN 978-5-238-01235-3 ; То же [Электронный ресурс]. - URL: http://biblioclub.ru/index.php?page=book&amp;id=117372 (01.10.2024).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4C28C2" w:rsidRPr="004C28C2" w:rsidRDefault="004C28C2" w:rsidP="004C28C2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C28C2" w:rsidRPr="004C28C2" w:rsidRDefault="004C28C2" w:rsidP="004C28C2">
      <w:pPr>
        <w:spacing w:after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8C2">
        <w:rPr>
          <w:rFonts w:ascii="Times New Roman" w:hAnsi="Times New Roman" w:cs="Times New Roman"/>
          <w:b/>
          <w:sz w:val="28"/>
          <w:szCs w:val="28"/>
        </w:rPr>
        <w:t>Интернет–ресурсы:</w:t>
      </w:r>
    </w:p>
    <w:p w:rsidR="004C28C2" w:rsidRPr="004C28C2" w:rsidRDefault="004C28C2" w:rsidP="004C28C2">
      <w:pPr>
        <w:numPr>
          <w:ilvl w:val="2"/>
          <w:numId w:val="7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C28C2">
        <w:rPr>
          <w:rFonts w:ascii="Times New Roman" w:hAnsi="Times New Roman" w:cs="Times New Roman"/>
          <w:sz w:val="28"/>
          <w:szCs w:val="28"/>
        </w:rPr>
        <w:t>СПС «Консультант Плюс»</w:t>
      </w:r>
    </w:p>
    <w:p w:rsidR="004C28C2" w:rsidRPr="004C28C2" w:rsidRDefault="00156769" w:rsidP="004C28C2">
      <w:pPr>
        <w:numPr>
          <w:ilvl w:val="2"/>
          <w:numId w:val="7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41" w:history="1"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4C28C2" w:rsidRPr="004C28C2">
          <w:rPr>
            <w:rFonts w:ascii="Times New Roman" w:hAnsi="Times New Roman" w:cs="Times New Roman"/>
            <w:sz w:val="28"/>
            <w:szCs w:val="28"/>
          </w:rPr>
          <w:t>.</w:t>
        </w:r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gks</w:t>
        </w:r>
        <w:r w:rsidR="004C28C2" w:rsidRPr="004C28C2">
          <w:rPr>
            <w:rFonts w:ascii="Times New Roman" w:hAnsi="Times New Roman" w:cs="Times New Roman"/>
            <w:sz w:val="28"/>
            <w:szCs w:val="28"/>
          </w:rPr>
          <w:t>.</w:t>
        </w:r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4C28C2" w:rsidRPr="004C28C2">
        <w:rPr>
          <w:rFonts w:ascii="Times New Roman" w:hAnsi="Times New Roman" w:cs="Times New Roman"/>
          <w:sz w:val="28"/>
          <w:szCs w:val="28"/>
        </w:rPr>
        <w:t xml:space="preserve">; </w:t>
      </w:r>
      <w:hyperlink r:id="rId42" w:history="1"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4C28C2" w:rsidRPr="004C28C2">
          <w:rPr>
            <w:rFonts w:ascii="Times New Roman" w:hAnsi="Times New Roman" w:cs="Times New Roman"/>
            <w:sz w:val="28"/>
            <w:szCs w:val="28"/>
          </w:rPr>
          <w:t>.</w:t>
        </w:r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rbc</w:t>
        </w:r>
        <w:r w:rsidR="004C28C2" w:rsidRPr="004C28C2">
          <w:rPr>
            <w:rFonts w:ascii="Times New Roman" w:hAnsi="Times New Roman" w:cs="Times New Roman"/>
            <w:sz w:val="28"/>
            <w:szCs w:val="28"/>
          </w:rPr>
          <w:t>.</w:t>
        </w:r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4C28C2" w:rsidRPr="004C28C2">
        <w:rPr>
          <w:rFonts w:ascii="Times New Roman" w:hAnsi="Times New Roman" w:cs="Times New Roman"/>
          <w:sz w:val="28"/>
          <w:szCs w:val="28"/>
        </w:rPr>
        <w:t xml:space="preserve">; </w:t>
      </w:r>
      <w:hyperlink r:id="rId43" w:history="1"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4C28C2" w:rsidRPr="004C28C2">
          <w:rPr>
            <w:rFonts w:ascii="Times New Roman" w:hAnsi="Times New Roman" w:cs="Times New Roman"/>
            <w:sz w:val="28"/>
            <w:szCs w:val="28"/>
          </w:rPr>
          <w:t>.</w:t>
        </w:r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vedomosti</w:t>
        </w:r>
        <w:r w:rsidR="004C28C2" w:rsidRPr="004C28C2">
          <w:rPr>
            <w:rFonts w:ascii="Times New Roman" w:hAnsi="Times New Roman" w:cs="Times New Roman"/>
            <w:sz w:val="28"/>
            <w:szCs w:val="28"/>
          </w:rPr>
          <w:t>.</w:t>
        </w:r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4C28C2" w:rsidRPr="004C28C2">
        <w:rPr>
          <w:rFonts w:ascii="Times New Roman" w:hAnsi="Times New Roman" w:cs="Times New Roman"/>
          <w:sz w:val="28"/>
          <w:szCs w:val="28"/>
        </w:rPr>
        <w:t xml:space="preserve">; </w:t>
      </w:r>
      <w:hyperlink r:id="rId44" w:history="1"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4C28C2" w:rsidRPr="004C28C2">
          <w:rPr>
            <w:rFonts w:ascii="Times New Roman" w:hAnsi="Times New Roman" w:cs="Times New Roman"/>
            <w:sz w:val="28"/>
            <w:szCs w:val="28"/>
          </w:rPr>
          <w:t>.</w:t>
        </w:r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ecsocman</w:t>
        </w:r>
        <w:r w:rsidR="004C28C2" w:rsidRPr="004C28C2">
          <w:rPr>
            <w:rFonts w:ascii="Times New Roman" w:hAnsi="Times New Roman" w:cs="Times New Roman"/>
            <w:sz w:val="28"/>
            <w:szCs w:val="28"/>
          </w:rPr>
          <w:t>.</w:t>
        </w:r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edu</w:t>
        </w:r>
        <w:r w:rsidR="004C28C2" w:rsidRPr="004C28C2">
          <w:rPr>
            <w:rFonts w:ascii="Times New Roman" w:hAnsi="Times New Roman" w:cs="Times New Roman"/>
            <w:sz w:val="28"/>
            <w:szCs w:val="28"/>
          </w:rPr>
          <w:t>.</w:t>
        </w:r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4C28C2" w:rsidRPr="004C28C2">
        <w:rPr>
          <w:rFonts w:ascii="Times New Roman" w:hAnsi="Times New Roman" w:cs="Times New Roman"/>
          <w:sz w:val="28"/>
          <w:szCs w:val="28"/>
        </w:rPr>
        <w:t xml:space="preserve">; </w:t>
      </w:r>
      <w:hyperlink r:id="rId45" w:history="1"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4C28C2" w:rsidRPr="004C28C2">
          <w:rPr>
            <w:rFonts w:ascii="Times New Roman" w:hAnsi="Times New Roman" w:cs="Times New Roman"/>
            <w:sz w:val="28"/>
            <w:szCs w:val="28"/>
          </w:rPr>
          <w:t>.</w:t>
        </w:r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ebiblioteka</w:t>
        </w:r>
        <w:r w:rsidR="004C28C2" w:rsidRPr="004C28C2">
          <w:rPr>
            <w:rFonts w:ascii="Times New Roman" w:hAnsi="Times New Roman" w:cs="Times New Roman"/>
            <w:sz w:val="28"/>
            <w:szCs w:val="28"/>
          </w:rPr>
          <w:t>.</w:t>
        </w:r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4C28C2" w:rsidRPr="004C28C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C28C2" w:rsidRPr="004C28C2" w:rsidRDefault="00156769" w:rsidP="004C28C2">
      <w:pPr>
        <w:numPr>
          <w:ilvl w:val="0"/>
          <w:numId w:val="7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46" w:history="1"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4C28C2" w:rsidRPr="004C28C2">
          <w:rPr>
            <w:rFonts w:ascii="Times New Roman" w:hAnsi="Times New Roman" w:cs="Times New Roman"/>
            <w:sz w:val="28"/>
            <w:szCs w:val="28"/>
          </w:rPr>
          <w:t>.</w:t>
        </w:r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google</w:t>
        </w:r>
        <w:r w:rsidR="004C28C2" w:rsidRPr="004C28C2">
          <w:rPr>
            <w:rFonts w:ascii="Times New Roman" w:hAnsi="Times New Roman" w:cs="Times New Roman"/>
            <w:sz w:val="28"/>
            <w:szCs w:val="28"/>
          </w:rPr>
          <w:t>.</w:t>
        </w:r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4C28C2" w:rsidRPr="004C28C2">
        <w:rPr>
          <w:rFonts w:ascii="Times New Roman" w:hAnsi="Times New Roman" w:cs="Times New Roman"/>
          <w:sz w:val="28"/>
          <w:szCs w:val="28"/>
        </w:rPr>
        <w:t xml:space="preserve">; </w:t>
      </w:r>
      <w:hyperlink r:id="rId47" w:history="1"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4C28C2" w:rsidRPr="004C28C2">
          <w:rPr>
            <w:rFonts w:ascii="Times New Roman" w:hAnsi="Times New Roman" w:cs="Times New Roman"/>
            <w:sz w:val="28"/>
            <w:szCs w:val="28"/>
          </w:rPr>
          <w:t>.</w:t>
        </w:r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4C28C2" w:rsidRPr="004C28C2">
          <w:rPr>
            <w:rFonts w:ascii="Times New Roman" w:hAnsi="Times New Roman" w:cs="Times New Roman"/>
            <w:sz w:val="28"/>
            <w:szCs w:val="28"/>
          </w:rPr>
          <w:t>.</w:t>
        </w:r>
        <w:r w:rsidR="004C28C2" w:rsidRPr="004C28C2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4C28C2" w:rsidRPr="004C28C2">
        <w:rPr>
          <w:rFonts w:ascii="Times New Roman" w:hAnsi="Times New Roman" w:cs="Times New Roman"/>
          <w:sz w:val="28"/>
          <w:szCs w:val="28"/>
        </w:rPr>
        <w:t>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46"/>
        <w:gridCol w:w="5685"/>
      </w:tblGrid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numPr>
                <w:ilvl w:val="0"/>
                <w:numId w:val="7"/>
              </w:numPr>
              <w:spacing w:after="0" w:line="240" w:lineRule="auto"/>
              <w:ind w:left="0"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48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http://www.asmap.ru/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Ассоциация международных автоперевозчиков РФ (АСМАП)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19. </w:t>
            </w:r>
            <w:hyperlink r:id="rId49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http://www.ati.su/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Сайт по автомобильным грузоперевозкам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20. </w:t>
            </w:r>
            <w:hyperlink r:id="rId50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http://www.baltics.ru/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Балтийский транспортные системы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21. </w:t>
            </w:r>
            <w:hyperlink r:id="rId51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http://www.cia-center.ru/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Коммерческий информационно-аналитический центр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22. </w:t>
            </w:r>
            <w:hyperlink r:id="rId52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http://www.cals.ru/</w:t>
              </w:r>
            </w:hyperlink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НИЦ CALS-технологий «Прикладная логистика»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23. </w:t>
            </w:r>
            <w:hyperlink r:id="rId53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http://www.editrans.ru/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EDI и стандарт передачи данных </w:t>
            </w:r>
            <w:r w:rsidRPr="004C28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EDIFACT (ПЭПИ)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24. </w:t>
            </w:r>
            <w:hyperlink r:id="rId54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http://www.far-aerf.ru/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Ассоциация экспедиторов РФ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25. </w:t>
            </w:r>
            <w:hyperlink r:id="rId55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http://www.risk-online.ru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>Журнал «РИСК»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26. </w:t>
            </w:r>
            <w:hyperlink r:id="rId56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http://www.ktr.itkor.ru/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Журнал «Конъюнктура товарных рынков» (Маркетинг &amp; Логистика)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27. </w:t>
            </w:r>
            <w:hyperlink r:id="rId57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http://www.loginfo.ru/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Журнал «Логинфо»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28. </w:t>
            </w:r>
            <w:hyperlink r:id="rId58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http://www.logist.ru/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Клуб логистов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29. </w:t>
            </w:r>
            <w:hyperlink r:id="rId59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http://www.logistic.ru/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Информационный портал по логистике, транспорту и таможне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30. </w:t>
            </w:r>
            <w:hyperlink r:id="rId60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http://www.logistics.ru/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Информационный портал ИА «Логистика»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31. </w:t>
            </w:r>
            <w:hyperlink r:id="rId61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http://www.logistpro.ru/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Журнал «Логистика и управление» (бывш.»Логистика &amp; система»)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32. </w:t>
            </w:r>
            <w:hyperlink r:id="rId62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http://www.itkor.ru/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Институт исследования товародвижения и конъюнктуры оптового рынка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33. </w:t>
            </w:r>
            <w:hyperlink r:id="rId63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http://www.perevozchik.ru/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Журналы Автоперевозчик и Спецтехника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34. </w:t>
            </w:r>
            <w:hyperlink r:id="rId64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http://www.perevozki.ru/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Перевозки.РУ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35. </w:t>
            </w:r>
            <w:hyperlink r:id="rId65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http://www.rzd.ru/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Российские железные дороги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36. </w:t>
            </w:r>
            <w:hyperlink r:id="rId66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http://www.rzd-partner.ru/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Журнал РЖД-партнер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37. </w:t>
            </w:r>
            <w:hyperlink r:id="rId67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http://www.skladcom.ru/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Журнал «Складской комплекс»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38. </w:t>
            </w:r>
            <w:hyperlink r:id="rId68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http://www.skladpro.ru/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Журнал «Складские технологии» 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39. </w:t>
            </w:r>
            <w:hyperlink r:id="rId69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http://www.tamognia.ru/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>Таможенный портал - законодательство, консультации, справочники, обучение</w:t>
            </w:r>
          </w:p>
        </w:tc>
      </w:tr>
      <w:tr w:rsidR="004C28C2" w:rsidRPr="004C28C2" w:rsidTr="004C28C2">
        <w:trPr>
          <w:trHeight w:val="397"/>
        </w:trPr>
        <w:tc>
          <w:tcPr>
            <w:tcW w:w="4346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  <w:hyperlink r:id="rId70" w:tgtFrame="_blank" w:history="1">
              <w:r w:rsidRPr="004C28C2">
                <w:rPr>
                  <w:rFonts w:ascii="Times New Roman" w:hAnsi="Times New Roman" w:cs="Times New Roman"/>
                  <w:sz w:val="28"/>
                  <w:szCs w:val="28"/>
                </w:rPr>
                <w:t>http://www.transportweekly.com/</w:t>
              </w:r>
            </w:hyperlink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85" w:type="dxa"/>
          </w:tcPr>
          <w:p w:rsidR="004C28C2" w:rsidRPr="004C28C2" w:rsidRDefault="004C28C2" w:rsidP="004C28C2">
            <w:pPr>
              <w:tabs>
                <w:tab w:val="left" w:pos="426"/>
              </w:tabs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C2">
              <w:rPr>
                <w:rFonts w:ascii="Times New Roman" w:hAnsi="Times New Roman" w:cs="Times New Roman"/>
                <w:sz w:val="28"/>
                <w:szCs w:val="28"/>
              </w:rPr>
              <w:t xml:space="preserve">Деловая информация о рынке транспортных услуг </w:t>
            </w:r>
          </w:p>
        </w:tc>
      </w:tr>
    </w:tbl>
    <w:p w:rsidR="004C28C2" w:rsidRPr="004C28C2" w:rsidRDefault="004C28C2" w:rsidP="004C28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8C2" w:rsidRPr="00B40CEC" w:rsidRDefault="004C28C2" w:rsidP="004C28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C28C2" w:rsidRPr="00B40CEC" w:rsidSect="00C95332">
      <w:footerReference w:type="default" r:id="rId71"/>
      <w:pgSz w:w="11906" w:h="16838"/>
      <w:pgMar w:top="567" w:right="567" w:bottom="851" w:left="1418" w:header="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8B2" w:rsidRDefault="008A78B2" w:rsidP="00C95332">
      <w:pPr>
        <w:spacing w:after="0" w:line="240" w:lineRule="auto"/>
      </w:pPr>
      <w:r>
        <w:separator/>
      </w:r>
    </w:p>
  </w:endnote>
  <w:endnote w:type="continuationSeparator" w:id="0">
    <w:p w:rsidR="008A78B2" w:rsidRDefault="008A78B2" w:rsidP="00C95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9509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A78B2" w:rsidRPr="00C95332" w:rsidRDefault="008A78B2" w:rsidP="00C9533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9533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9533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9533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041A">
          <w:rPr>
            <w:rFonts w:ascii="Times New Roman" w:hAnsi="Times New Roman" w:cs="Times New Roman"/>
            <w:noProof/>
            <w:sz w:val="24"/>
            <w:szCs w:val="24"/>
          </w:rPr>
          <w:t>55</w:t>
        </w:r>
        <w:r w:rsidRPr="00C9533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8B2" w:rsidRDefault="008A78B2" w:rsidP="00C95332">
      <w:pPr>
        <w:spacing w:after="0" w:line="240" w:lineRule="auto"/>
      </w:pPr>
      <w:r>
        <w:separator/>
      </w:r>
    </w:p>
  </w:footnote>
  <w:footnote w:type="continuationSeparator" w:id="0">
    <w:p w:rsidR="008A78B2" w:rsidRDefault="008A78B2" w:rsidP="00C95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97936"/>
    <w:multiLevelType w:val="multilevel"/>
    <w:tmpl w:val="CA4EA7B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1C2D2A3A"/>
    <w:multiLevelType w:val="hybridMultilevel"/>
    <w:tmpl w:val="A78E8DC0"/>
    <w:lvl w:ilvl="0" w:tplc="6526C22C">
      <w:start w:val="1"/>
      <w:numFmt w:val="decimal"/>
      <w:lvlText w:val="%1."/>
      <w:lvlJc w:val="left"/>
      <w:pPr>
        <w:ind w:left="27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3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76E2"/>
    <w:multiLevelType w:val="hybridMultilevel"/>
    <w:tmpl w:val="A0EAA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02BE3"/>
    <w:multiLevelType w:val="hybridMultilevel"/>
    <w:tmpl w:val="72303C2E"/>
    <w:lvl w:ilvl="0" w:tplc="0E149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BD6C29"/>
    <w:multiLevelType w:val="hybridMultilevel"/>
    <w:tmpl w:val="5CAA5F7C"/>
    <w:lvl w:ilvl="0" w:tplc="844E1B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60F5F"/>
    <w:multiLevelType w:val="hybridMultilevel"/>
    <w:tmpl w:val="A78E8DC0"/>
    <w:lvl w:ilvl="0" w:tplc="6526C22C">
      <w:start w:val="1"/>
      <w:numFmt w:val="decimal"/>
      <w:lvlText w:val="%1."/>
      <w:lvlJc w:val="left"/>
      <w:pPr>
        <w:ind w:left="27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3FF56CA4"/>
    <w:multiLevelType w:val="hybridMultilevel"/>
    <w:tmpl w:val="CC0EC618"/>
    <w:lvl w:ilvl="0" w:tplc="CF1E53CE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617FC"/>
    <w:multiLevelType w:val="hybridMultilevel"/>
    <w:tmpl w:val="86225AA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67055A1"/>
    <w:multiLevelType w:val="hybridMultilevel"/>
    <w:tmpl w:val="C9A66BDA"/>
    <w:lvl w:ilvl="0" w:tplc="E1202A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991176"/>
    <w:multiLevelType w:val="hybridMultilevel"/>
    <w:tmpl w:val="8FE82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7F5059"/>
    <w:multiLevelType w:val="hybridMultilevel"/>
    <w:tmpl w:val="7898C922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5"/>
  </w:num>
  <w:num w:numId="8">
    <w:abstractNumId w:val="4"/>
  </w:num>
  <w:num w:numId="9">
    <w:abstractNumId w:val="6"/>
  </w:num>
  <w:num w:numId="10">
    <w:abstractNumId w:val="1"/>
  </w:num>
  <w:num w:numId="11">
    <w:abstractNumId w:val="12"/>
  </w:num>
  <w:num w:numId="12">
    <w:abstractNumId w:val="0"/>
  </w:num>
  <w:num w:numId="1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7E9C"/>
    <w:rsid w:val="00030E65"/>
    <w:rsid w:val="000B5179"/>
    <w:rsid w:val="00156769"/>
    <w:rsid w:val="00176C9D"/>
    <w:rsid w:val="00197BE4"/>
    <w:rsid w:val="002156DC"/>
    <w:rsid w:val="00263724"/>
    <w:rsid w:val="002B3CE9"/>
    <w:rsid w:val="002B7E9C"/>
    <w:rsid w:val="002D7022"/>
    <w:rsid w:val="003E58C3"/>
    <w:rsid w:val="003E5A53"/>
    <w:rsid w:val="00417213"/>
    <w:rsid w:val="004816E6"/>
    <w:rsid w:val="004A01D3"/>
    <w:rsid w:val="004B6016"/>
    <w:rsid w:val="004C28C2"/>
    <w:rsid w:val="004D6A0E"/>
    <w:rsid w:val="005112AF"/>
    <w:rsid w:val="005C64D3"/>
    <w:rsid w:val="005D1CFA"/>
    <w:rsid w:val="005D3C3A"/>
    <w:rsid w:val="00602D05"/>
    <w:rsid w:val="0063041A"/>
    <w:rsid w:val="00672C90"/>
    <w:rsid w:val="006A6782"/>
    <w:rsid w:val="008A78B2"/>
    <w:rsid w:val="00927C8A"/>
    <w:rsid w:val="00943C1F"/>
    <w:rsid w:val="009535EE"/>
    <w:rsid w:val="00995A72"/>
    <w:rsid w:val="009C767E"/>
    <w:rsid w:val="009F457A"/>
    <w:rsid w:val="00A56C1D"/>
    <w:rsid w:val="00AE715F"/>
    <w:rsid w:val="00B40CEC"/>
    <w:rsid w:val="00B86F0F"/>
    <w:rsid w:val="00C0308A"/>
    <w:rsid w:val="00C95332"/>
    <w:rsid w:val="00CF49FF"/>
    <w:rsid w:val="00D163D5"/>
    <w:rsid w:val="00D71AE0"/>
    <w:rsid w:val="00DD65BF"/>
    <w:rsid w:val="00E70E32"/>
    <w:rsid w:val="00E93826"/>
    <w:rsid w:val="00F445B4"/>
    <w:rsid w:val="00FE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80B4B"/>
  <w15:docId w15:val="{F7B3A950-0EFC-4AA1-9980-B1399B49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457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40CEC"/>
    <w:pPr>
      <w:keepNext/>
      <w:spacing w:after="0" w:line="240" w:lineRule="auto"/>
      <w:ind w:left="1134" w:right="1134"/>
      <w:jc w:val="center"/>
      <w:outlineLvl w:val="0"/>
    </w:pPr>
    <w:rPr>
      <w:rFonts w:ascii="Arial" w:eastAsia="Times New Roman" w:hAnsi="Arial" w:cs="Times New Roman"/>
      <w:b/>
      <w:kern w:val="28"/>
      <w:sz w:val="20"/>
      <w:szCs w:val="20"/>
    </w:rPr>
  </w:style>
  <w:style w:type="paragraph" w:styleId="4">
    <w:name w:val="heading 4"/>
    <w:basedOn w:val="a"/>
    <w:next w:val="a"/>
    <w:link w:val="40"/>
    <w:qFormat/>
    <w:rsid w:val="00B40CEC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9F457A"/>
    <w:rPr>
      <w:rFonts w:eastAsiaTheme="minorEastAsia"/>
      <w:lang w:eastAsia="ru-RU"/>
    </w:rPr>
  </w:style>
  <w:style w:type="paragraph" w:styleId="a4">
    <w:name w:val="header"/>
    <w:basedOn w:val="a"/>
    <w:link w:val="a3"/>
    <w:uiPriority w:val="99"/>
    <w:unhideWhenUsed/>
    <w:rsid w:val="009F457A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rsid w:val="009F4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457A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9F457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F457A"/>
    <w:rPr>
      <w:color w:val="0563C1" w:themeColor="hyperlink"/>
      <w:u w:val="single"/>
    </w:rPr>
  </w:style>
  <w:style w:type="paragraph" w:styleId="a9">
    <w:name w:val="Title"/>
    <w:basedOn w:val="a"/>
    <w:link w:val="aa"/>
    <w:uiPriority w:val="10"/>
    <w:qFormat/>
    <w:rsid w:val="009F4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rsid w:val="009F45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F457A"/>
  </w:style>
  <w:style w:type="character" w:customStyle="1" w:styleId="ab">
    <w:name w:val="Основной текст с отступом Знак"/>
    <w:basedOn w:val="a0"/>
    <w:link w:val="ac"/>
    <w:rsid w:val="009F45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b"/>
    <w:unhideWhenUsed/>
    <w:rsid w:val="009F4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9F45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9F4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e"/>
    <w:uiPriority w:val="99"/>
    <w:semiHidden/>
    <w:rsid w:val="009F45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d"/>
    <w:uiPriority w:val="99"/>
    <w:semiHidden/>
    <w:unhideWhenUsed/>
    <w:rsid w:val="009F4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9F457A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af">
    <w:name w:val="Текст выноски Знак"/>
    <w:basedOn w:val="a0"/>
    <w:link w:val="af0"/>
    <w:uiPriority w:val="99"/>
    <w:semiHidden/>
    <w:rsid w:val="009F457A"/>
    <w:rPr>
      <w:rFonts w:ascii="Tahoma" w:eastAsiaTheme="minorEastAsia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9F457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176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40CEC"/>
    <w:rPr>
      <w:rFonts w:ascii="Arial" w:eastAsia="Times New Roman" w:hAnsi="Arial" w:cs="Times New Roman"/>
      <w:b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40CEC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FR2">
    <w:name w:val="FR2"/>
    <w:rsid w:val="00B40CEC"/>
    <w:pPr>
      <w:widowControl w:val="0"/>
      <w:autoSpaceDE w:val="0"/>
      <w:autoSpaceDN w:val="0"/>
      <w:adjustRightInd w:val="0"/>
      <w:spacing w:before="420"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B40C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B40C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B40CEC"/>
    <w:rPr>
      <w:vertAlign w:val="superscript"/>
    </w:rPr>
  </w:style>
  <w:style w:type="character" w:customStyle="1" w:styleId="w">
    <w:name w:val="w"/>
    <w:basedOn w:val="a0"/>
    <w:rsid w:val="00B40CEC"/>
  </w:style>
  <w:style w:type="paragraph" w:styleId="af5">
    <w:name w:val="endnote text"/>
    <w:basedOn w:val="a"/>
    <w:link w:val="af6"/>
    <w:uiPriority w:val="99"/>
    <w:semiHidden/>
    <w:unhideWhenUsed/>
    <w:rsid w:val="00B40C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B40C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B40CEC"/>
    <w:rPr>
      <w:vertAlign w:val="superscript"/>
    </w:rPr>
  </w:style>
  <w:style w:type="character" w:styleId="af8">
    <w:name w:val="Placeholder Text"/>
    <w:basedOn w:val="a0"/>
    <w:uiPriority w:val="99"/>
    <w:semiHidden/>
    <w:rsid w:val="00B40CEC"/>
    <w:rPr>
      <w:color w:val="808080"/>
    </w:rPr>
  </w:style>
  <w:style w:type="paragraph" w:customStyle="1" w:styleId="af9">
    <w:name w:val="таблица"/>
    <w:basedOn w:val="a"/>
    <w:rsid w:val="00B40CE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a">
    <w:name w:val="для оригинала госкомстата"/>
    <w:basedOn w:val="a"/>
    <w:rsid w:val="00B40CEC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бычный1"/>
    <w:rsid w:val="00B40CEC"/>
    <w:pPr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fb">
    <w:name w:val="Normal (Web)"/>
    <w:basedOn w:val="a"/>
    <w:uiPriority w:val="99"/>
    <w:unhideWhenUsed/>
    <w:rsid w:val="00B40CEC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B40CEC"/>
    <w:rPr>
      <w:i/>
      <w:iCs/>
    </w:rPr>
  </w:style>
  <w:style w:type="paragraph" w:customStyle="1" w:styleId="ConsPlusCell">
    <w:name w:val="ConsPlusCell"/>
    <w:rsid w:val="004C28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70E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d">
    <w:name w:val="Unresolved Mention"/>
    <w:basedOn w:val="a0"/>
    <w:uiPriority w:val="99"/>
    <w:semiHidden/>
    <w:unhideWhenUsed/>
    <w:rsid w:val="001567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19.xml"/><Relationship Id="rId21" Type="http://schemas.openxmlformats.org/officeDocument/2006/relationships/chart" Target="charts/chart14.xml"/><Relationship Id="rId42" Type="http://schemas.openxmlformats.org/officeDocument/2006/relationships/hyperlink" Target="http://www.rbc.ru" TargetMode="External"/><Relationship Id="rId47" Type="http://schemas.openxmlformats.org/officeDocument/2006/relationships/hyperlink" Target="http://www.yandex.ru" TargetMode="External"/><Relationship Id="rId63" Type="http://schemas.openxmlformats.org/officeDocument/2006/relationships/hyperlink" Target="http://www.perevozchik.ru/" TargetMode="External"/><Relationship Id="rId68" Type="http://schemas.openxmlformats.org/officeDocument/2006/relationships/hyperlink" Target="http://www.skladpro.ru/" TargetMode="Externa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9" Type="http://schemas.openxmlformats.org/officeDocument/2006/relationships/chart" Target="charts/chart22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hyperlink" Target="&#1051;&#1072;&#1088;&#1080;&#1086;&#1085;&#1086;&#1074;,%20&#1048;.&#1050;.%20&#1057;&#1090;&#1088;&#1072;&#1090;&#1077;&#1075;&#1080;&#1095;&#1077;&#1089;&#1082;&#1086;&#1077;%20&#1091;&#1087;&#1088;&#1072;&#1074;&#1083;&#1077;&#1085;&#1080;&#1077;.%20&#1059;&#1095;&#1077;&#1073;&#1085;&#1080;&#1082;%20&#1076;&#1083;&#1103;%20&#1084;&#1072;&#1075;&#1080;&#1089;&#1090;&#1088;&#1086;&#1074;%20/%20&#1048;.&#1050;.%20&#1051;&#1072;&#1088;&#1080;&#1086;&#1085;&#1086;&#1074;,%20&#1040;.&#1058;.%20&#1040;&#1083;&#1080;&#1077;&#1074;,%20&#1050;.&#1042;.%20&#1040;&#1085;&#1090;&#1080;&#1087;&#1086;&#1074;.%20-%20&#1052;.%20:%20&#1044;&#1072;&#1096;&#1082;&#1086;&#1074;%20&#1080;%20&#1050;&#1086;,%202024.%20-%20235%20&#1089;.%20-%20(&#1059;&#1095;&#1077;&#1073;&#1085;&#1099;&#1077;%20&#1080;&#1079;&#1076;&#1072;&#1085;&#1080;&#1103;%20&#1076;&#1083;&#1103;%20&#1084;&#1072;&#1075;&#1080;&#1089;&#1090;&#1088;&#1086;&#1074;).%20-%20ISBN%20978-5-394-02191-6%20;%20&#1058;&#1086;%20&#1078;&#1077;%20%5b&#1069;&#1083;&#1077;&#1082;&#1090;&#1088;&#1086;&#1085;&#1085;&#1099;&#1081;%20&#1088;&#1077;&#1089;&#1091;&#1088;&#1089;%5d.%20-%20URL:%20http://biblioclub.ru/index.php?page=book&amp;id=221293%20(01.10.2024)." TargetMode="External"/><Relationship Id="rId45" Type="http://schemas.openxmlformats.org/officeDocument/2006/relationships/hyperlink" Target="http://www.ebiblioteka.ru" TargetMode="External"/><Relationship Id="rId53" Type="http://schemas.openxmlformats.org/officeDocument/2006/relationships/hyperlink" Target="http://www.editrans.ru/" TargetMode="External"/><Relationship Id="rId58" Type="http://schemas.openxmlformats.org/officeDocument/2006/relationships/hyperlink" Target="http://www.logist.ru/" TargetMode="External"/><Relationship Id="rId66" Type="http://schemas.openxmlformats.org/officeDocument/2006/relationships/hyperlink" Target="http://www.rzd-partner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w.logistpro.ru/" TargetMode="External"/><Relationship Id="rId19" Type="http://schemas.openxmlformats.org/officeDocument/2006/relationships/chart" Target="charts/chart1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hyperlink" Target="http://www.vedomosti.ru" TargetMode="External"/><Relationship Id="rId48" Type="http://schemas.openxmlformats.org/officeDocument/2006/relationships/hyperlink" Target="http://www.asmap.ru/" TargetMode="External"/><Relationship Id="rId56" Type="http://schemas.openxmlformats.org/officeDocument/2006/relationships/hyperlink" Target="http://www.ktr.itkor.ru/" TargetMode="External"/><Relationship Id="rId64" Type="http://schemas.openxmlformats.org/officeDocument/2006/relationships/hyperlink" Target="http://www.perevozki.ru/" TargetMode="External"/><Relationship Id="rId69" Type="http://schemas.openxmlformats.org/officeDocument/2006/relationships/hyperlink" Target="http://www.tamognia.ru/" TargetMode="External"/><Relationship Id="rId8" Type="http://schemas.openxmlformats.org/officeDocument/2006/relationships/chart" Target="charts/chart1.xml"/><Relationship Id="rId51" Type="http://schemas.openxmlformats.org/officeDocument/2006/relationships/hyperlink" Target="http://www.cia-center.ru/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hyperlink" Target="http://www.google.ru" TargetMode="External"/><Relationship Id="rId59" Type="http://schemas.openxmlformats.org/officeDocument/2006/relationships/hyperlink" Target="http://www.logistic.ru/" TargetMode="External"/><Relationship Id="rId67" Type="http://schemas.openxmlformats.org/officeDocument/2006/relationships/hyperlink" Target="http://www.skladcom.ru/" TargetMode="External"/><Relationship Id="rId20" Type="http://schemas.openxmlformats.org/officeDocument/2006/relationships/chart" Target="charts/chart13.xml"/><Relationship Id="rId41" Type="http://schemas.openxmlformats.org/officeDocument/2006/relationships/hyperlink" Target="http://www.gks.ru" TargetMode="External"/><Relationship Id="rId54" Type="http://schemas.openxmlformats.org/officeDocument/2006/relationships/hyperlink" Target="http://www.far-aerf.ru/" TargetMode="External"/><Relationship Id="rId62" Type="http://schemas.openxmlformats.org/officeDocument/2006/relationships/hyperlink" Target="http://www.itkor.ru/" TargetMode="External"/><Relationship Id="rId70" Type="http://schemas.openxmlformats.org/officeDocument/2006/relationships/hyperlink" Target="http://www.transportweekly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hyperlink" Target="http://www.ati.su/" TargetMode="External"/><Relationship Id="rId57" Type="http://schemas.openxmlformats.org/officeDocument/2006/relationships/hyperlink" Target="http://www.loginfo.ru/" TargetMode="External"/><Relationship Id="rId10" Type="http://schemas.openxmlformats.org/officeDocument/2006/relationships/chart" Target="charts/chart3.xml"/><Relationship Id="rId31" Type="http://schemas.openxmlformats.org/officeDocument/2006/relationships/chart" Target="charts/chart24.xml"/><Relationship Id="rId44" Type="http://schemas.openxmlformats.org/officeDocument/2006/relationships/hyperlink" Target="http://www.ecsocman.edu.ru" TargetMode="External"/><Relationship Id="rId52" Type="http://schemas.openxmlformats.org/officeDocument/2006/relationships/hyperlink" Target="http://www.cals.ru/" TargetMode="External"/><Relationship Id="rId60" Type="http://schemas.openxmlformats.org/officeDocument/2006/relationships/hyperlink" Target="http://www.logistics.ru/" TargetMode="External"/><Relationship Id="rId65" Type="http://schemas.openxmlformats.org/officeDocument/2006/relationships/hyperlink" Target="http://www.rzd.ru/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9" Type="http://schemas.openxmlformats.org/officeDocument/2006/relationships/chart" Target="charts/chart32.xml"/><Relationship Id="rId34" Type="http://schemas.openxmlformats.org/officeDocument/2006/relationships/chart" Target="charts/chart27.xml"/><Relationship Id="rId50" Type="http://schemas.openxmlformats.org/officeDocument/2006/relationships/hyperlink" Target="http://www.baltics.ru/" TargetMode="External"/><Relationship Id="rId55" Type="http://schemas.openxmlformats.org/officeDocument/2006/relationships/hyperlink" Target="http://www.risk-online.ru" TargetMode="External"/><Relationship Id="rId7" Type="http://schemas.openxmlformats.org/officeDocument/2006/relationships/image" Target="media/image1.jpeg"/><Relationship Id="rId71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nin123\Desktop\&#1057;&#1056;&#1045;&#1044;&#1040;\Baza_dannykh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nin123\Downloads\Baza_dannykh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1;&#1072;&#1079;&#1072;%20&#1076;&#1072;&#1085;&#1085;&#1099;&#1093;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1;&#1072;&#1079;&#1072;%20&#1076;&#1072;&#1085;&#1085;&#1099;&#1093;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1;&#1072;&#1079;&#1072;%20&#1076;&#1072;&#1085;&#1085;&#1099;&#1093;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1;&#1072;&#1079;&#1072;%20&#1076;&#1072;&#1085;&#1085;&#1099;&#1093;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1;&#1072;&#1079;&#1072;%20&#1076;&#1072;&#1085;&#1085;&#1099;&#1093;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1;&#1072;&#1079;&#1072;%20&#1076;&#1072;&#1085;&#1085;&#1099;&#1093;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1;&#1072;&#1079;&#1072;%20&#1076;&#1072;&#1085;&#1085;&#1099;&#1093;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1;&#1072;&#1079;&#1072;%20&#1076;&#1072;&#1085;&#1085;&#1099;&#1093;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nin123\Desktop\&#1057;&#1056;&#1045;&#1044;&#1040;\Baza_dannykh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2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9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0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nin123\Desktop\&#1057;&#1056;&#1045;&#1044;&#1040;\Baza_dannykh.xlsx" TargetMode="External"/></Relationships>
</file>

<file path=word/charts/_rels/chart30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1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3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2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3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3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nin123\Desktop\&#1057;&#1056;&#1045;&#1044;&#1040;\Baza_dannykh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nin123\Desktop\&#1057;&#1056;&#1045;&#1044;&#1040;\Baza_dannykh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nin123\Desktop\&#1057;&#1056;&#1045;&#1044;&#1040;\Baza_dannykh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nin123\Downloads\Baza_dannykh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nin123\Downloads\Baza_dannykh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nin123\Downloads\Baza_dannykh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675115525669648"/>
          <c:y val="0.1235710607944342"/>
          <c:w val="0.30658841668560527"/>
          <c:h val="0.86402190156852388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542-4E83-90A0-7CCE4BB9933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542-4E83-90A0-7CCE4BB9933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5542-4E83-90A0-7CCE4BB9933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5542-4E83-90A0-7CCE4BB99333}"/>
              </c:ext>
            </c:extLst>
          </c:dPt>
          <c:dLbls>
            <c:dLbl>
              <c:idx val="0"/>
              <c:layout>
                <c:manualLayout>
                  <c:x val="2.6998961578400746E-2"/>
                  <c:y val="3.9892592035061042E-2"/>
                </c:manualLayout>
              </c:layout>
              <c:tx>
                <c:rich>
                  <a:bodyPr/>
                  <a:lstStyle/>
                  <a:p>
                    <a:r>
                      <a:rPr lang="en-US" sz="1200">
                        <a:latin typeface="Times New Roman" pitchFamily="18" charset="0"/>
                        <a:cs typeface="Times New Roman" pitchFamily="18" charset="0"/>
                      </a:rPr>
                      <a:t>82,44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542-4E83-90A0-7CCE4BB99333}"/>
                </c:ext>
              </c:extLst>
            </c:dLbl>
            <c:dLbl>
              <c:idx val="1"/>
              <c:layout>
                <c:manualLayout>
                  <c:x val="-7.2480519374330532E-2"/>
                  <c:y val="6.4804319708076192E-3"/>
                </c:manualLayout>
              </c:layout>
              <c:tx>
                <c:rich>
                  <a:bodyPr/>
                  <a:lstStyle/>
                  <a:p>
                    <a:r>
                      <a:rPr lang="en-US" sz="1200">
                        <a:latin typeface="Times New Roman" pitchFamily="18" charset="0"/>
                        <a:cs typeface="Times New Roman" pitchFamily="18" charset="0"/>
                      </a:rPr>
                      <a:t>14,01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542-4E83-90A0-7CCE4BB99333}"/>
                </c:ext>
              </c:extLst>
            </c:dLbl>
            <c:dLbl>
              <c:idx val="2"/>
              <c:layout>
                <c:manualLayout>
                  <c:x val="-0.16283006680239806"/>
                  <c:y val="-1.0059650419113849E-2"/>
                </c:manualLayout>
              </c:layout>
              <c:tx>
                <c:rich>
                  <a:bodyPr/>
                  <a:lstStyle/>
                  <a:p>
                    <a:r>
                      <a:rPr lang="en-US" sz="1200">
                        <a:latin typeface="Times New Roman" pitchFamily="18" charset="0"/>
                        <a:cs typeface="Times New Roman" pitchFamily="18" charset="0"/>
                      </a:rPr>
                      <a:t>2,73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542-4E83-90A0-7CCE4BB99333}"/>
                </c:ext>
              </c:extLst>
            </c:dLbl>
            <c:dLbl>
              <c:idx val="3"/>
              <c:layout>
                <c:manualLayout>
                  <c:x val="0.14739102152958783"/>
                  <c:y val="-1.7282080246298355E-2"/>
                </c:manualLayout>
              </c:layout>
              <c:tx>
                <c:rich>
                  <a:bodyPr/>
                  <a:lstStyle/>
                  <a:p>
                    <a:r>
                      <a:rPr lang="en-US" sz="1200">
                        <a:latin typeface="Times New Roman" pitchFamily="18" charset="0"/>
                        <a:cs typeface="Times New Roman" pitchFamily="18" charset="0"/>
                      </a:rPr>
                      <a:t>0,82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542-4E83-90A0-7CCE4BB993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('Анализ актива баланса'!$B$2;'Анализ актива баланса'!$B$4:$B$6)</c:f>
              <c:strCache>
                <c:ptCount val="4"/>
                <c:pt idx="0">
                  <c:v>Основные средства</c:v>
                </c:pt>
                <c:pt idx="1">
                  <c:v>Запасы</c:v>
                </c:pt>
                <c:pt idx="2">
                  <c:v>Дебиторская задолженость</c:v>
                </c:pt>
                <c:pt idx="3">
                  <c:v>Денежные средства и денежные эквиваленты</c:v>
                </c:pt>
              </c:strCache>
            </c:strRef>
          </c:cat>
          <c:val>
            <c:numRef>
              <c:f>('Анализ актива баланса'!$G$2;'Анализ актива баланса'!$G$4:$G$6)</c:f>
              <c:numCache>
                <c:formatCode>0.00</c:formatCode>
                <c:ptCount val="4"/>
                <c:pt idx="0">
                  <c:v>82.438580527752478</c:v>
                </c:pt>
                <c:pt idx="1">
                  <c:v>14.012738853503219</c:v>
                </c:pt>
                <c:pt idx="2">
                  <c:v>2.7297543221110163</c:v>
                </c:pt>
                <c:pt idx="3">
                  <c:v>0.81892629663330518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542-4E83-90A0-7CCE4BB993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vert="horz"/>
          <a:lstStyle/>
          <a:p>
            <a:pPr rtl="0">
              <a:defRPr/>
            </a:pPr>
            <a:endParaRPr lang="ru-RU"/>
          </a:p>
        </c:txPr>
      </c:legendEntry>
      <c:legendEntry>
        <c:idx val="1"/>
        <c:txPr>
          <a:bodyPr rot="0" vert="horz"/>
          <a:lstStyle/>
          <a:p>
            <a:pPr rtl="0">
              <a:defRPr/>
            </a:pPr>
            <a:endParaRPr lang="ru-RU"/>
          </a:p>
        </c:txPr>
      </c:legendEntry>
      <c:legendEntry>
        <c:idx val="2"/>
        <c:txPr>
          <a:bodyPr rot="0" vert="horz"/>
          <a:lstStyle/>
          <a:p>
            <a:pPr rtl="0">
              <a:defRPr/>
            </a:pPr>
            <a:endParaRPr lang="ru-RU"/>
          </a:p>
        </c:txPr>
      </c:legendEntry>
      <c:legendEntry>
        <c:idx val="3"/>
        <c:txPr>
          <a:bodyPr rot="0" vert="horz"/>
          <a:lstStyle/>
          <a:p>
            <a:pPr rtl="0">
              <a:defRPr/>
            </a:pPr>
            <a:endParaRPr lang="ru-RU"/>
          </a:p>
        </c:txPr>
      </c:legendEntry>
      <c:layout>
        <c:manualLayout>
          <c:xMode val="edge"/>
          <c:yMode val="edge"/>
          <c:x val="0.4572722127900396"/>
          <c:y val="0.27450200303909378"/>
          <c:w val="0.53993556408165444"/>
          <c:h val="0.6617021436913687"/>
        </c:manualLayout>
      </c:layout>
      <c:overlay val="0"/>
      <c:spPr>
        <a:noFill/>
        <a:ln>
          <a:noFill/>
        </a:ln>
        <a:effectLst/>
      </c:spPr>
      <c:txPr>
        <a:bodyPr rot="0" vert="horz"/>
        <a:lstStyle/>
        <a:p>
          <a:pPr rtl="0">
            <a:defRPr/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('Анализ пассива баланса'!$D$1;'Анализ пассива баланса'!$E$1;'Анализ пассива баланса'!$F$1)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('Анализ пассива баланса'!$D$10;'Анализ пассива баланса'!$E$10;'Анализ пассива баланса'!$F$10)</c:f>
              <c:numCache>
                <c:formatCode>General</c:formatCode>
                <c:ptCount val="3"/>
                <c:pt idx="0">
                  <c:v>109.9</c:v>
                </c:pt>
                <c:pt idx="1">
                  <c:v>109.5</c:v>
                </c:pt>
                <c:pt idx="2">
                  <c:v>113.8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145-4C8D-B994-DD2906B9837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81114176"/>
        <c:axId val="281114568"/>
      </c:barChart>
      <c:catAx>
        <c:axId val="281114176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года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114568"/>
        <c:crosses val="autoZero"/>
        <c:auto val="1"/>
        <c:lblAlgn val="ctr"/>
        <c:lblOffset val="100"/>
        <c:noMultiLvlLbl val="0"/>
      </c:catAx>
      <c:valAx>
        <c:axId val="2811145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млн.руб.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1141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1965842641762803"/>
          <c:y val="8.0808080808080815E-2"/>
          <c:w val="0.22373224277197909"/>
          <c:h val="0.87458967629046369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D77-4AF8-9C8C-B1FA55A0141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D77-4AF8-9C8C-B1FA55A0141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('отчет о финансовых результатах'!$B$3,'отчет о финансовых результатах'!$B$4)</c:f>
              <c:strCache>
                <c:ptCount val="2"/>
                <c:pt idx="0">
                  <c:v>Себестоимость продаж</c:v>
                </c:pt>
                <c:pt idx="1">
                  <c:v>Валовая прибыль (убыток)</c:v>
                </c:pt>
              </c:strCache>
            </c:strRef>
          </c:cat>
          <c:val>
            <c:numRef>
              <c:f>('отчет о финансовых результатах'!$G$3,'отчет о финансовых результатах'!$G$4)</c:f>
              <c:numCache>
                <c:formatCode>0.00</c:formatCode>
                <c:ptCount val="2"/>
                <c:pt idx="0">
                  <c:v>79.403508771929808</c:v>
                </c:pt>
                <c:pt idx="1">
                  <c:v>20.596491228070178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D77-4AF8-9C8C-B1FA55A0141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6129947710024617"/>
          <c:y val="0.19144961425276386"/>
          <c:w val="0.29342171763413299"/>
          <c:h val="0.56612614332299371"/>
        </c:manualLayout>
      </c:layout>
      <c:overlay val="0"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1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427-4548-8A8A-ED7A7D1E3E6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427-4548-8A8A-ED7A7D1E3E61}"/>
              </c:ext>
            </c:extLst>
          </c:dPt>
          <c:dLbls>
            <c:dLbl>
              <c:idx val="0"/>
              <c:layout>
                <c:manualLayout>
                  <c:x val="1.135990813648294E-2"/>
                  <c:y val="-2.272820064158654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427-4548-8A8A-ED7A7D1E3E61}"/>
                </c:ext>
              </c:extLst>
            </c:dLbl>
            <c:dLbl>
              <c:idx val="1"/>
              <c:layout>
                <c:manualLayout>
                  <c:x val="-3.219499125109361E-2"/>
                  <c:y val="3.004410906969965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427-4548-8A8A-ED7A7D1E3E61}"/>
                </c:ext>
              </c:extLst>
            </c:dLbl>
            <c:spPr>
              <a:noFill/>
              <a:ln>
                <a:noFill/>
              </a:ln>
              <a:effectLst/>
            </c:sp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('отчет о финансовых результатах'!$B$3,'отчет о финансовых результатах'!$B$4)</c:f>
              <c:strCache>
                <c:ptCount val="2"/>
                <c:pt idx="0">
                  <c:v>Себестоимость продаж</c:v>
                </c:pt>
                <c:pt idx="1">
                  <c:v>Валовая прибыль (убыток)</c:v>
                </c:pt>
              </c:strCache>
            </c:strRef>
          </c:cat>
          <c:val>
            <c:numRef>
              <c:f>('отчет о финансовых результатах'!$H$3,'отчет о финансовых результатах'!$H$4)</c:f>
              <c:numCache>
                <c:formatCode>0.00</c:formatCode>
                <c:ptCount val="2"/>
                <c:pt idx="0">
                  <c:v>79.310344827586036</c:v>
                </c:pt>
                <c:pt idx="1">
                  <c:v>20.689655172413794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427-4548-8A8A-ED7A7D1E3E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vert="horz"/>
        <a:lstStyle/>
        <a:p>
          <a:pPr rtl="0">
            <a:defRPr/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B34C-40C0-AF83-BC24E23735B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B34C-40C0-AF83-BC24E23735BC}"/>
              </c:ext>
            </c:extLst>
          </c:dPt>
          <c:dLbls>
            <c:dLbl>
              <c:idx val="0"/>
              <c:layout>
                <c:manualLayout>
                  <c:x val="-1.3956255468066611E-2"/>
                  <c:y val="2.626207438355920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34C-40C0-AF83-BC24E23735BC}"/>
                </c:ext>
              </c:extLst>
            </c:dLbl>
            <c:dLbl>
              <c:idx val="1"/>
              <c:layout>
                <c:manualLayout>
                  <c:x val="-4.1601049868766365E-2"/>
                  <c:y val="4.666416697912761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34C-40C0-AF83-BC24E23735BC}"/>
                </c:ext>
              </c:extLst>
            </c:dLbl>
            <c:spPr>
              <a:noFill/>
              <a:ln>
                <a:noFill/>
              </a:ln>
              <a:effectLst/>
            </c:sp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('отчет о финансовых результатах'!$B$3,'отчет о финансовых результатах'!$B$4)</c:f>
              <c:strCache>
                <c:ptCount val="2"/>
                <c:pt idx="0">
                  <c:v>Себестоимость продаж</c:v>
                </c:pt>
                <c:pt idx="1">
                  <c:v>Валовая прибыль (убыток)</c:v>
                </c:pt>
              </c:strCache>
            </c:strRef>
          </c:cat>
          <c:val>
            <c:numRef>
              <c:f>('отчет о финансовых результатах'!$I$3,'отчет о финансовых результатах'!$I$4)</c:f>
              <c:numCache>
                <c:formatCode>0.00</c:formatCode>
                <c:ptCount val="2"/>
                <c:pt idx="0">
                  <c:v>76.712328767123282</c:v>
                </c:pt>
                <c:pt idx="1">
                  <c:v>23.287671232876686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34C-40C0-AF83-BC24E23735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('отчет о финансовых результатах'!$D$1,'отчет о финансовых результатах'!$E$1,'отчет о финансовых результатах'!$F$1)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('отчет о финансовых результатах'!$D$2,'отчет о финансовых результатах'!$E$2,'отчет о финансовых результатах'!$F$2)</c:f>
              <c:numCache>
                <c:formatCode>General</c:formatCode>
                <c:ptCount val="3"/>
                <c:pt idx="0">
                  <c:v>5700</c:v>
                </c:pt>
                <c:pt idx="1">
                  <c:v>5800</c:v>
                </c:pt>
                <c:pt idx="2">
                  <c:v>7300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790-4490-8490-B2A6B5F87DB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81113000"/>
        <c:axId val="281112608"/>
      </c:barChart>
      <c:catAx>
        <c:axId val="281113000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года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112608"/>
        <c:crosses val="autoZero"/>
        <c:auto val="1"/>
        <c:lblAlgn val="ctr"/>
        <c:lblOffset val="100"/>
        <c:noMultiLvlLbl val="0"/>
      </c:catAx>
      <c:valAx>
        <c:axId val="2811126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тыс.руб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1130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434849867735106"/>
          <c:y val="0.17171296296296329"/>
          <c:w val="0.8334293478541116"/>
          <c:h val="0.614984324876056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'отчет о финансовых результатах'!$B$15</c:f>
              <c:strCache>
                <c:ptCount val="1"/>
                <c:pt idx="0">
                  <c:v>Себестоимость продаж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('отчет о финансовых результатах'!$D$25,'отчет о финансовых результатах'!$E$25,'отчет о финансовых результатах'!$F$25)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('отчет о финансовых результатах'!$D$15,'отчет о финансовых результатах'!$E$15,'отчет о финансовых результатах'!$F$15)</c:f>
              <c:numCache>
                <c:formatCode>General</c:formatCode>
                <c:ptCount val="3"/>
                <c:pt idx="0">
                  <c:v>4526</c:v>
                </c:pt>
                <c:pt idx="1">
                  <c:v>4600</c:v>
                </c:pt>
                <c:pt idx="2">
                  <c:v>5600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748-4B80-BA29-6CA55FDE6DB2}"/>
            </c:ext>
          </c:extLst>
        </c:ser>
        <c:ser>
          <c:idx val="1"/>
          <c:order val="1"/>
          <c:tx>
            <c:strRef>
              <c:f>'отчет о финансовых результатах'!$B$16</c:f>
              <c:strCache>
                <c:ptCount val="1"/>
                <c:pt idx="0">
                  <c:v>Валовая прибыль (убыток)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('отчет о финансовых результатах'!$D$25,'отчет о финансовых результатах'!$E$25,'отчет о финансовых результатах'!$F$25)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('отчет о финансовых результатах'!$D$16,'отчет о финансовых результатах'!$E$16,'отчет о финансовых результатах'!$F$16)</c:f>
              <c:numCache>
                <c:formatCode>General</c:formatCode>
                <c:ptCount val="3"/>
                <c:pt idx="0">
                  <c:v>1174</c:v>
                </c:pt>
                <c:pt idx="1">
                  <c:v>1200</c:v>
                </c:pt>
                <c:pt idx="2">
                  <c:v>1700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748-4B80-BA29-6CA55FDE6D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1111432"/>
        <c:axId val="281113784"/>
      </c:barChart>
      <c:catAx>
        <c:axId val="281111432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года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113784"/>
        <c:crosses val="autoZero"/>
        <c:auto val="1"/>
        <c:lblAlgn val="ctr"/>
        <c:lblOffset val="100"/>
        <c:noMultiLvlLbl val="0"/>
      </c:catAx>
      <c:valAx>
        <c:axId val="281113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тыс.рублей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1114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05"/>
          <c:y val="0.92042469776666702"/>
          <c:w val="0.9"/>
          <c:h val="5.7008309806305904E-2"/>
        </c:manualLayout>
      </c:layout>
      <c:overlay val="0"/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'отчет о финансовых результатах'!$B$42</c:f>
              <c:strCache>
                <c:ptCount val="1"/>
                <c:pt idx="0">
                  <c:v>Прибыль (убыток) от продаж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('отчет о финансовых результатах'!$D$25,'отчет о финансовых результатах'!$E$25,'отчет о финансовых результатах'!$F$25)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('отчет о финансовых результатах'!$D$42,'отчет о финансовых результатах'!$E$42,'отчет о финансовых результатах'!$F$42)</c:f>
              <c:numCache>
                <c:formatCode>General</c:formatCode>
                <c:ptCount val="3"/>
                <c:pt idx="0">
                  <c:v>1075</c:v>
                </c:pt>
                <c:pt idx="1">
                  <c:v>1100</c:v>
                </c:pt>
                <c:pt idx="2">
                  <c:v>1500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DCA-48B7-BE0F-165243A1155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81112216"/>
        <c:axId val="281694480"/>
      </c:barChart>
      <c:catAx>
        <c:axId val="281112216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года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694480"/>
        <c:crosses val="autoZero"/>
        <c:auto val="1"/>
        <c:lblAlgn val="ctr"/>
        <c:lblOffset val="100"/>
        <c:noMultiLvlLbl val="0"/>
      </c:catAx>
      <c:valAx>
        <c:axId val="2816944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тыс.руб.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1122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'отчет о финансовых результатах'!$B$44</c:f>
              <c:strCache>
                <c:ptCount val="1"/>
                <c:pt idx="0">
                  <c:v>Прибыль (убыток) до налогообложения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('отчет о финансовых результатах'!$D$37,'отчет о финансовых результатах'!$E$37,'отчет о финансовых результатах'!$F$37)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('отчет о финансовых результатах'!$D$44,'отчет о финансовых результатах'!$E$44,'отчет о финансовых результатах'!$F$44)</c:f>
              <c:numCache>
                <c:formatCode>General</c:formatCode>
                <c:ptCount val="3"/>
                <c:pt idx="0">
                  <c:v>1875</c:v>
                </c:pt>
                <c:pt idx="1">
                  <c:v>2000</c:v>
                </c:pt>
                <c:pt idx="2">
                  <c:v>2500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D1B-4CB3-9E5C-F8B167D8A6D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81695656"/>
        <c:axId val="281698400"/>
      </c:barChart>
      <c:catAx>
        <c:axId val="281695656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года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698400"/>
        <c:crosses val="autoZero"/>
        <c:auto val="1"/>
        <c:lblAlgn val="ctr"/>
        <c:lblOffset val="100"/>
        <c:noMultiLvlLbl val="0"/>
      </c:catAx>
      <c:valAx>
        <c:axId val="2816984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тыс.руб.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6956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'отчет о финансовых результатах'!$B$46</c:f>
              <c:strCache>
                <c:ptCount val="1"/>
                <c:pt idx="0">
                  <c:v>Чистая прибыль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('отчет о финансовых результатах'!$D$37,'отчет о финансовых результатах'!$E$37,'отчет о финансовых результатах'!$F$37)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('отчет о финансовых результатах'!$D$46,'отчет о финансовых результатах'!$E$46,'отчет о финансовых результатах'!$F$46)</c:f>
              <c:numCache>
                <c:formatCode>General</c:formatCode>
                <c:ptCount val="3"/>
                <c:pt idx="0">
                  <c:v>1500</c:v>
                </c:pt>
                <c:pt idx="1">
                  <c:v>1600</c:v>
                </c:pt>
                <c:pt idx="2">
                  <c:v>2000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E5C-414C-A204-AB4DA87D255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81694872"/>
        <c:axId val="281695264"/>
      </c:barChart>
      <c:catAx>
        <c:axId val="281694872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года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695264"/>
        <c:crosses val="autoZero"/>
        <c:auto val="1"/>
        <c:lblAlgn val="ctr"/>
        <c:lblOffset val="100"/>
        <c:noMultiLvlLbl val="0"/>
      </c:catAx>
      <c:valAx>
        <c:axId val="281695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тыс.рублей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6948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2.0000000000000011E-2</c:v>
                </c:pt>
                <c:pt idx="1">
                  <c:v>2.5000000000000001E-2</c:v>
                </c:pt>
                <c:pt idx="2">
                  <c:v>3.4000000000000002E-2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0CD-4303-95BC-BFD0E6E1851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81699576"/>
        <c:axId val="281696440"/>
      </c:barChart>
      <c:catAx>
        <c:axId val="281699576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года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696440"/>
        <c:crosses val="autoZero"/>
        <c:auto val="1"/>
        <c:lblAlgn val="ctr"/>
        <c:lblOffset val="100"/>
        <c:noMultiLvlLbl val="0"/>
      </c:catAx>
      <c:valAx>
        <c:axId val="2816964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Уровень коэффициента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6995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5DB-4806-B134-18A2BCA0C7A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5DB-4806-B134-18A2BCA0C7A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5DB-4806-B134-18A2BCA0C7A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5DB-4806-B134-18A2BCA0C7A5}"/>
              </c:ext>
            </c:extLst>
          </c:dPt>
          <c:dLbls>
            <c:dLbl>
              <c:idx val="0"/>
              <c:layout>
                <c:manualLayout>
                  <c:x val="7.7299759405074372E-2"/>
                  <c:y val="1.99580781568971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5DB-4806-B134-18A2BCA0C7A5}"/>
                </c:ext>
              </c:extLst>
            </c:dLbl>
            <c:dLbl>
              <c:idx val="1"/>
              <c:layout>
                <c:manualLayout>
                  <c:x val="-6.3537729658792702E-2"/>
                  <c:y val="5.7080052493438324E-2"/>
                </c:manualLayout>
              </c:layout>
              <c:tx>
                <c:rich>
                  <a:bodyPr/>
                  <a:lstStyle/>
                  <a:p>
                    <a:r>
                      <a:rPr lang="en-US" sz="1200">
                        <a:latin typeface="Times New Roman" pitchFamily="18" charset="0"/>
                        <a:cs typeface="Times New Roman" pitchFamily="18" charset="0"/>
                      </a:rPr>
                      <a:t>13,70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5DB-4806-B134-18A2BCA0C7A5}"/>
                </c:ext>
              </c:extLst>
            </c:dLbl>
            <c:dLbl>
              <c:idx val="2"/>
              <c:layout>
                <c:manualLayout>
                  <c:x val="-2.4044400699912562E-2"/>
                  <c:y val="-2.03357392825896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5DB-4806-B134-18A2BCA0C7A5}"/>
                </c:ext>
              </c:extLst>
            </c:dLbl>
            <c:dLbl>
              <c:idx val="3"/>
              <c:layout>
                <c:manualLayout>
                  <c:x val="6.9613079615048423E-2"/>
                  <c:y val="-5.17716535433070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5DB-4806-B134-18A2BCA0C7A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('Анализ актива баланса'!$B$2;'Анализ актива баланса'!$B$4;'Анализ актива баланса'!$B$5;'Анализ актива баланса'!$B$6)</c:f>
              <c:strCache>
                <c:ptCount val="4"/>
                <c:pt idx="0">
                  <c:v>Основные средства</c:v>
                </c:pt>
                <c:pt idx="1">
                  <c:v>Запасы</c:v>
                </c:pt>
                <c:pt idx="2">
                  <c:v>Дебиторская задолженость</c:v>
                </c:pt>
                <c:pt idx="3">
                  <c:v>Денежные средства и денежные эквиваленты</c:v>
                </c:pt>
              </c:strCache>
            </c:strRef>
          </c:cat>
          <c:val>
            <c:numRef>
              <c:f>('Анализ актива баланса'!$H$2;'Анализ актива баланса'!$H$4;'Анализ актива баланса'!$H$5;'Анализ актива баланса'!$H$6)</c:f>
              <c:numCache>
                <c:formatCode>0.00</c:formatCode>
                <c:ptCount val="4"/>
                <c:pt idx="0">
                  <c:v>83.470319634703202</c:v>
                </c:pt>
                <c:pt idx="1">
                  <c:v>13.698630136986306</c:v>
                </c:pt>
                <c:pt idx="2">
                  <c:v>1.9178082191780819</c:v>
                </c:pt>
                <c:pt idx="3">
                  <c:v>0.91324200913241949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5DB-4806-B134-18A2BCA0C7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3.3436414507593642E-4"/>
          <c:y val="0.58654474642282606"/>
          <c:w val="0.93552489107178416"/>
          <c:h val="0.32313267293201253"/>
        </c:manualLayout>
      </c:layout>
      <c:overlay val="0"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 algn="just"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032206911636045"/>
          <c:y val="7.3383014623172121E-2"/>
          <c:w val="0.85421496792067653"/>
          <c:h val="0.7378921296809729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9.7000000000000003E-2</c:v>
                </c:pt>
                <c:pt idx="1">
                  <c:v>7.8000000000000014E-2</c:v>
                </c:pt>
                <c:pt idx="2">
                  <c:v>0.17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84A-46EF-9423-1BD3D40A12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1698008"/>
        <c:axId val="281698792"/>
      </c:barChart>
      <c:catAx>
        <c:axId val="281698008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года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698792"/>
        <c:crosses val="autoZero"/>
        <c:auto val="1"/>
        <c:lblAlgn val="ctr"/>
        <c:lblOffset val="100"/>
        <c:noMultiLvlLbl val="0"/>
      </c:catAx>
      <c:valAx>
        <c:axId val="2816987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Уровень коэффициента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6980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Лист1!$D$1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Лист1!$C$2:$C$4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0.82000000000000062</c:v>
                </c:pt>
                <c:pt idx="1">
                  <c:v>0.83000000000000063</c:v>
                </c:pt>
                <c:pt idx="2">
                  <c:v>0.81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C3E-4EA6-B23B-0CD138BDDA9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81699968"/>
        <c:axId val="281693304"/>
      </c:barChart>
      <c:catAx>
        <c:axId val="2816999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года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693304"/>
        <c:crosses val="autoZero"/>
        <c:auto val="1"/>
        <c:lblAlgn val="ctr"/>
        <c:lblOffset val="100"/>
        <c:noMultiLvlLbl val="0"/>
      </c:catAx>
      <c:valAx>
        <c:axId val="281693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показатель обеспеченности</a:t>
                </a:r>
              </a:p>
            </c:rich>
          </c:tx>
          <c:layout>
            <c:manualLayout>
              <c:xMode val="edge"/>
              <c:yMode val="edge"/>
              <c:x val="4.1472265422498704E-3"/>
              <c:y val="0.18899270924467773"/>
            </c:manualLayout>
          </c:layout>
          <c:overlay val="0"/>
        </c:title>
        <c:numFmt formatCode="#,##0.0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699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2014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84.4</c:v>
                </c:pt>
                <c:pt idx="1">
                  <c:v>82</c:v>
                </c:pt>
                <c:pt idx="2">
                  <c:v>63.32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BDB-45ED-A0FF-9B85578DADE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1700360"/>
        <c:axId val="281692912"/>
      </c:barChart>
      <c:catAx>
        <c:axId val="2817003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года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692912"/>
        <c:crosses val="autoZero"/>
        <c:auto val="1"/>
        <c:lblAlgn val="ctr"/>
        <c:lblOffset val="100"/>
        <c:noMultiLvlLbl val="0"/>
      </c:catAx>
      <c:valAx>
        <c:axId val="2816929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тыс. рублей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7003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3.5</c:v>
                </c:pt>
                <c:pt idx="1">
                  <c:v>3.7</c:v>
                </c:pt>
                <c:pt idx="2">
                  <c:v>3.6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0C6-4676-9A1F-70F6C3F62AB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82237568"/>
        <c:axId val="282243448"/>
      </c:barChart>
      <c:catAx>
        <c:axId val="282237568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года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2243448"/>
        <c:crosses val="autoZero"/>
        <c:auto val="1"/>
        <c:lblAlgn val="ctr"/>
        <c:lblOffset val="100"/>
        <c:noMultiLvlLbl val="0"/>
      </c:catAx>
      <c:valAx>
        <c:axId val="2822434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уровень коэффициента,%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22375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1.35</c:v>
                </c:pt>
                <c:pt idx="1">
                  <c:v>1.54</c:v>
                </c:pt>
                <c:pt idx="2">
                  <c:v>1.04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76D-4DC3-B178-FF76CE7891A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82239136"/>
        <c:axId val="282244232"/>
      </c:barChart>
      <c:catAx>
        <c:axId val="282239136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года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2244232"/>
        <c:crosses val="autoZero"/>
        <c:auto val="1"/>
        <c:lblAlgn val="ctr"/>
        <c:lblOffset val="100"/>
        <c:noMultiLvlLbl val="0"/>
      </c:catAx>
      <c:valAx>
        <c:axId val="2822442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уровень коэффициента,%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22391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1.36</c:v>
                </c:pt>
                <c:pt idx="1">
                  <c:v>1.46</c:v>
                </c:pt>
                <c:pt idx="2">
                  <c:v>1.75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3F5-4FE3-AA6B-1B9000BF591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82242272"/>
        <c:axId val="282237960"/>
      </c:barChart>
      <c:catAx>
        <c:axId val="282242272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года</a:t>
                </a:r>
              </a:p>
            </c:rich>
          </c:tx>
          <c:layout>
            <c:manualLayout>
              <c:xMode val="edge"/>
              <c:yMode val="edge"/>
              <c:x val="0.41515529308836396"/>
              <c:y val="0.91188476440444943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2237960"/>
        <c:crosses val="autoZero"/>
        <c:auto val="1"/>
        <c:lblAlgn val="ctr"/>
        <c:lblOffset val="100"/>
        <c:noMultiLvlLbl val="0"/>
      </c:catAx>
      <c:valAx>
        <c:axId val="2822379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уровень коэфициента,%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22422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26.32</c:v>
                </c:pt>
                <c:pt idx="1">
                  <c:v>27.58</c:v>
                </c:pt>
                <c:pt idx="2">
                  <c:v>27.4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C8C-47E7-B1DE-D4475BE7476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82242664"/>
        <c:axId val="282238352"/>
      </c:barChart>
      <c:catAx>
        <c:axId val="282242664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года</a:t>
                </a:r>
              </a:p>
            </c:rich>
          </c:tx>
          <c:layout>
            <c:manualLayout>
              <c:xMode val="edge"/>
              <c:yMode val="edge"/>
              <c:x val="0.41421186934966536"/>
              <c:y val="0.89601174853143351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2238352"/>
        <c:crosses val="autoZero"/>
        <c:auto val="1"/>
        <c:lblAlgn val="ctr"/>
        <c:lblOffset val="100"/>
        <c:noMultiLvlLbl val="0"/>
      </c:catAx>
      <c:valAx>
        <c:axId val="2822383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Уровень коэффициента,%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22426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18.86</c:v>
                </c:pt>
                <c:pt idx="1">
                  <c:v>18.959999999999987</c:v>
                </c:pt>
                <c:pt idx="2">
                  <c:v>20.55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7C5-4C30-97CD-66F393AE1A4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82240312"/>
        <c:axId val="282243840"/>
      </c:barChart>
      <c:catAx>
        <c:axId val="282240312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годы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2243840"/>
        <c:crosses val="autoZero"/>
        <c:auto val="1"/>
        <c:lblAlgn val="ctr"/>
        <c:lblOffset val="100"/>
        <c:noMultiLvlLbl val="0"/>
      </c:catAx>
      <c:valAx>
        <c:axId val="2822438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Уровень коэффициента,%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22403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534722222222222"/>
          <c:y val="4.621047369078865E-2"/>
          <c:w val="0.84604166666666669"/>
          <c:h val="0.7544644419447569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2"/>
                <c:pt idx="0">
                  <c:v>2015</c:v>
                </c:pt>
                <c:pt idx="1">
                  <c:v>проект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5.3</c:v>
                </c:pt>
                <c:pt idx="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87F-4089-9125-C289804545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2239920"/>
        <c:axId val="282240704"/>
      </c:barChart>
      <c:catAx>
        <c:axId val="28223992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года</a:t>
                </a:r>
              </a:p>
            </c:rich>
          </c:tx>
          <c:layout>
            <c:manualLayout>
              <c:xMode val="edge"/>
              <c:yMode val="edge"/>
              <c:x val="0.46051983085447651"/>
              <c:y val="0.8960117485314336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82240704"/>
        <c:crosses val="autoZero"/>
        <c:auto val="1"/>
        <c:lblAlgn val="ctr"/>
        <c:lblOffset val="100"/>
        <c:noMultiLvlLbl val="0"/>
      </c:catAx>
      <c:valAx>
        <c:axId val="282240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млн.рублей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822399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569262175561389"/>
          <c:y val="3.968253968253968E-2"/>
          <c:w val="0.85421478565179354"/>
          <c:h val="0.7801456067991501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2"/>
                <c:pt idx="0">
                  <c:v>2015</c:v>
                </c:pt>
                <c:pt idx="1">
                  <c:v>проект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25.1</c:v>
                </c:pt>
                <c:pt idx="1">
                  <c:v>22.8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AE2-486C-87E8-8B1D8A9FA9F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2241488"/>
        <c:axId val="282865896"/>
      </c:barChart>
      <c:catAx>
        <c:axId val="28224148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года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82865896"/>
        <c:crosses val="autoZero"/>
        <c:auto val="1"/>
        <c:lblAlgn val="ctr"/>
        <c:lblOffset val="100"/>
        <c:noMultiLvlLbl val="0"/>
      </c:catAx>
      <c:valAx>
        <c:axId val="2828658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млн.рублей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822414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43E-440B-8ED5-5710426B260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243E-440B-8ED5-5710426B260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243E-440B-8ED5-5710426B260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243E-440B-8ED5-5710426B260B}"/>
              </c:ext>
            </c:extLst>
          </c:dPt>
          <c:dLbls>
            <c:dLbl>
              <c:idx val="0"/>
              <c:layout>
                <c:manualLayout>
                  <c:x val="9.5994538855777564E-2"/>
                  <c:y val="-2.52840631957900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43E-440B-8ED5-5710426B260B}"/>
                </c:ext>
              </c:extLst>
            </c:dLbl>
            <c:dLbl>
              <c:idx val="1"/>
              <c:layout>
                <c:manualLayout>
                  <c:x val="-7.717950849440984E-2"/>
                  <c:y val="-3.69047099904894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43E-440B-8ED5-5710426B260B}"/>
                </c:ext>
              </c:extLst>
            </c:dLbl>
            <c:dLbl>
              <c:idx val="2"/>
              <c:layout>
                <c:manualLayout>
                  <c:x val="-5.6231463357755453E-2"/>
                  <c:y val="-3.83077277137339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43E-440B-8ED5-5710426B260B}"/>
                </c:ext>
              </c:extLst>
            </c:dLbl>
            <c:dLbl>
              <c:idx val="3"/>
              <c:layout>
                <c:manualLayout>
                  <c:x val="6.102627699333793E-2"/>
                  <c:y val="-3.031032503580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43E-440B-8ED5-5710426B260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('Анализ актива баланса'!$B$2;'Анализ актива баланса'!$B$4;'Анализ актива баланса'!$B$5;'Анализ актива баланса'!$B$6)</c:f>
              <c:strCache>
                <c:ptCount val="4"/>
                <c:pt idx="0">
                  <c:v>Основные средства</c:v>
                </c:pt>
                <c:pt idx="1">
                  <c:v>Запасы</c:v>
                </c:pt>
                <c:pt idx="2">
                  <c:v>Дебиторская задолженость</c:v>
                </c:pt>
                <c:pt idx="3">
                  <c:v>Денежные средства и денежные эквиваленты</c:v>
                </c:pt>
              </c:strCache>
            </c:strRef>
          </c:cat>
          <c:val>
            <c:numRef>
              <c:f>('Анализ актива баланса'!$I$2;'Анализ актива баланса'!$I$4;'Анализ актива баланса'!$I$5;'Анализ актива баланса'!$I$6)</c:f>
              <c:numCache>
                <c:formatCode>0.00</c:formatCode>
                <c:ptCount val="4"/>
                <c:pt idx="0">
                  <c:v>80.579964850615099</c:v>
                </c:pt>
                <c:pt idx="1">
                  <c:v>13.620386643233742</c:v>
                </c:pt>
                <c:pt idx="2">
                  <c:v>4.6572934973637974</c:v>
                </c:pt>
                <c:pt idx="3">
                  <c:v>1.1423550087873489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243E-440B-8ED5-5710426B26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1.4549992438185473E-2"/>
          <c:y val="0.68645176259044971"/>
          <c:w val="0.72154568795265861"/>
          <c:h val="0.27671582488653007"/>
        </c:manualLayout>
      </c:layout>
      <c:overlay val="0"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006944444444444"/>
          <c:y val="0.12557555305586801"/>
          <c:w val="0.83446759259259262"/>
          <c:h val="0.675099362579677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Лист1!$A$2:$A$3</c:f>
              <c:strCache>
                <c:ptCount val="2"/>
                <c:pt idx="0">
                  <c:v>2015</c:v>
                </c:pt>
                <c:pt idx="1">
                  <c:v>проект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13.4</c:v>
                </c:pt>
                <c:pt idx="1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A7F-467F-A3B1-149A3048EED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Лист1!$A$2:$A$3</c:f>
              <c:strCache>
                <c:ptCount val="2"/>
                <c:pt idx="0">
                  <c:v>2015</c:v>
                </c:pt>
                <c:pt idx="1">
                  <c:v>проект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</c:numCache>
            </c:numRef>
          </c:val>
          <c:extLst>
            <c:ext xmlns:c16="http://schemas.microsoft.com/office/drawing/2014/chart" uri="{C3380CC4-5D6E-409C-BE32-E72D297353CC}">
              <c16:uniqueId val="{00000001-5A7F-467F-A3B1-149A3048EED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Лист1!$A$2:$A$3</c:f>
              <c:strCache>
                <c:ptCount val="2"/>
                <c:pt idx="0">
                  <c:v>2015</c:v>
                </c:pt>
                <c:pt idx="1">
                  <c:v>проект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</c:numCache>
            </c:numRef>
          </c:val>
          <c:extLst>
            <c:ext xmlns:c16="http://schemas.microsoft.com/office/drawing/2014/chart" uri="{C3380CC4-5D6E-409C-BE32-E72D297353CC}">
              <c16:uniqueId val="{00000002-5A7F-467F-A3B1-149A3048EE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2870208"/>
        <c:axId val="282870992"/>
      </c:barChart>
      <c:catAx>
        <c:axId val="28287020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года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82870992"/>
        <c:crosses val="autoZero"/>
        <c:auto val="1"/>
        <c:lblAlgn val="ctr"/>
        <c:lblOffset val="100"/>
        <c:noMultiLvlLbl val="0"/>
      </c:catAx>
      <c:valAx>
        <c:axId val="2828709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млн.рублей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828702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Валовая прибыль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2"/>
                <c:pt idx="0">
                  <c:v>2015</c:v>
                </c:pt>
                <c:pt idx="1">
                  <c:v>проект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7300</c:v>
                </c:pt>
                <c:pt idx="1">
                  <c:v>8760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54B-49AC-9072-5EFE47AE3F0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Себестоимость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2"/>
                <c:pt idx="0">
                  <c:v>2015</c:v>
                </c:pt>
                <c:pt idx="1">
                  <c:v>проект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5600</c:v>
                </c:pt>
                <c:pt idx="1">
                  <c:v>5320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54B-49AC-9072-5EFE47AE3F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2869032"/>
        <c:axId val="282865112"/>
      </c:barChart>
      <c:catAx>
        <c:axId val="28286903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года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82865112"/>
        <c:crosses val="autoZero"/>
        <c:auto val="1"/>
        <c:lblAlgn val="ctr"/>
        <c:lblOffset val="100"/>
        <c:noMultiLvlLbl val="0"/>
      </c:catAx>
      <c:valAx>
        <c:axId val="2828651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тыс.рублей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828690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3474008457276174"/>
          <c:y val="0.89109486314210729"/>
          <c:w val="0.53051964858559342"/>
          <c:h val="9.158911954187544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Валовая прибыль</c:v>
                </c:pt>
                <c:pt idx="1">
                  <c:v>Прибыль от продаж</c:v>
                </c:pt>
                <c:pt idx="2">
                  <c:v>Прибыль до налогообложения</c:v>
                </c:pt>
                <c:pt idx="3">
                  <c:v>Чистая прибыль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1700</c:v>
                </c:pt>
                <c:pt idx="1">
                  <c:v>1500</c:v>
                </c:pt>
                <c:pt idx="2">
                  <c:v>2500</c:v>
                </c:pt>
                <c:pt idx="3">
                  <c:v>2000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3DA-47E6-B0E1-B6C162DCA47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проект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Валовая прибыль</c:v>
                </c:pt>
                <c:pt idx="1">
                  <c:v>Прибыль от продаж</c:v>
                </c:pt>
                <c:pt idx="2">
                  <c:v>Прибыль до налогообложения</c:v>
                </c:pt>
                <c:pt idx="3">
                  <c:v>Чистая прибыль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3440</c:v>
                </c:pt>
                <c:pt idx="1">
                  <c:v>3240</c:v>
                </c:pt>
                <c:pt idx="2">
                  <c:v>4240</c:v>
                </c:pt>
                <c:pt idx="3">
                  <c:v>3392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3DA-47E6-B0E1-B6C162DCA47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Валовая прибыль</c:v>
                </c:pt>
                <c:pt idx="1">
                  <c:v>Прибыль от продаж</c:v>
                </c:pt>
                <c:pt idx="2">
                  <c:v>Прибыль до налогообложения</c:v>
                </c:pt>
                <c:pt idx="3">
                  <c:v>Чистая прибыль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13DA-47E6-B0E1-B6C162DCA477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Столбец2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Валовая прибыль</c:v>
                </c:pt>
                <c:pt idx="1">
                  <c:v>Прибыль от продаж</c:v>
                </c:pt>
                <c:pt idx="2">
                  <c:v>Прибыль до налогообложения</c:v>
                </c:pt>
                <c:pt idx="3">
                  <c:v>Чистая прибыль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3-13DA-47E6-B0E1-B6C162DCA47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82864328"/>
        <c:axId val="282864720"/>
      </c:barChart>
      <c:catAx>
        <c:axId val="28286432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года</a:t>
                </a:r>
              </a:p>
            </c:rich>
          </c:tx>
          <c:layout>
            <c:manualLayout>
              <c:xMode val="edge"/>
              <c:yMode val="edge"/>
              <c:x val="0.89819316856226306"/>
              <c:y val="0.5870085470085468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82864720"/>
        <c:crosses val="autoZero"/>
        <c:auto val="1"/>
        <c:lblAlgn val="ctr"/>
        <c:lblOffset val="100"/>
        <c:noMultiLvlLbl val="0"/>
      </c:catAx>
      <c:valAx>
        <c:axId val="28286472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тыс.рублей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828643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('Анализ актива баланса'!$D$11;'Анализ актива баланса'!$E$11;'Анализ актива баланса'!$F$11)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('Анализ актива баланса'!$D$18;'Анализ актива баланса'!$E$18;'Анализ актива баланса'!$F$18)</c:f>
              <c:numCache>
                <c:formatCode>General</c:formatCode>
                <c:ptCount val="3"/>
                <c:pt idx="0">
                  <c:v>109.89999999999999</c:v>
                </c:pt>
                <c:pt idx="1">
                  <c:v>109.5</c:v>
                </c:pt>
                <c:pt idx="2">
                  <c:v>113.80000000000001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360-4385-98D5-17EF59519C8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79850128"/>
        <c:axId val="279850912"/>
      </c:barChart>
      <c:catAx>
        <c:axId val="279850128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 b="0"/>
                </a:pPr>
                <a:r>
                  <a:rPr lang="ru-RU" b="0"/>
                  <a:t>года</a:t>
                </a:r>
              </a:p>
            </c:rich>
          </c:tx>
          <c:layout>
            <c:manualLayout>
              <c:xMode val="edge"/>
              <c:yMode val="edge"/>
              <c:x val="0.46893635170603676"/>
              <c:y val="0.89585678978657757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79850912"/>
        <c:crosses val="autoZero"/>
        <c:auto val="1"/>
        <c:lblAlgn val="ctr"/>
        <c:lblOffset val="100"/>
        <c:noMultiLvlLbl val="0"/>
      </c:catAx>
      <c:valAx>
        <c:axId val="2798509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 b="0"/>
                </a:pPr>
                <a:r>
                  <a:rPr lang="ru-RU" b="0"/>
                  <a:t>млн.руб</a:t>
                </a:r>
              </a:p>
            </c:rich>
          </c:tx>
          <c:layout>
            <c:manualLayout>
              <c:xMode val="edge"/>
              <c:yMode val="edge"/>
              <c:x val="2.5000000000000001E-2"/>
              <c:y val="2.2606440404076004E-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798501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822739115952787"/>
          <c:y val="0.17171296296296362"/>
          <c:w val="0.8639949343888389"/>
          <c:h val="0.64122319615708456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('Анализ актива баланса'!$D$21;'Анализ актива баланса'!$E$21;'Анализ актива баланса'!$F$21)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'Анализ актива баланса'!$D$35:$F$35</c:f>
              <c:numCache>
                <c:formatCode>General</c:formatCode>
                <c:ptCount val="3"/>
                <c:pt idx="0">
                  <c:v>3</c:v>
                </c:pt>
                <c:pt idx="1">
                  <c:v>2.1</c:v>
                </c:pt>
                <c:pt idx="2">
                  <c:v>5.3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D77-4C55-A915-478DD4C5E90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79851304"/>
        <c:axId val="279851696"/>
      </c:barChart>
      <c:catAx>
        <c:axId val="279851304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года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79851696"/>
        <c:crosses val="autoZero"/>
        <c:auto val="1"/>
        <c:lblAlgn val="ctr"/>
        <c:lblOffset val="100"/>
        <c:noMultiLvlLbl val="0"/>
      </c:catAx>
      <c:valAx>
        <c:axId val="2798516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млн.руб</a:t>
                </a:r>
              </a:p>
            </c:rich>
          </c:tx>
          <c:layout>
            <c:manualLayout>
              <c:xMode val="edge"/>
              <c:yMode val="edge"/>
              <c:x val="0"/>
              <c:y val="0.3934251143135413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798513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('Анализ актива баланса'!$D$31;'Анализ актива баланса'!$E$31;'Анализ актива баланса'!$F$31)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'Анализ актива баланса'!$D$36:$F$36</c:f>
              <c:numCache>
                <c:formatCode>General</c:formatCode>
                <c:ptCount val="3"/>
                <c:pt idx="0">
                  <c:v>0.9</c:v>
                </c:pt>
                <c:pt idx="1">
                  <c:v>1</c:v>
                </c:pt>
                <c:pt idx="2">
                  <c:v>1.3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67E-4744-AEA3-FB4D6BC4E5A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81110256"/>
        <c:axId val="281108688"/>
      </c:barChart>
      <c:catAx>
        <c:axId val="281110256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года</a:t>
                </a:r>
              </a:p>
            </c:rich>
          </c:tx>
          <c:layout>
            <c:manualLayout>
              <c:xMode val="edge"/>
              <c:yMode val="edge"/>
              <c:x val="0.47596412948381545"/>
              <c:y val="0.89256926217556143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108688"/>
        <c:crosses val="autoZero"/>
        <c:auto val="1"/>
        <c:lblAlgn val="ctr"/>
        <c:lblOffset val="100"/>
        <c:noMultiLvlLbl val="0"/>
      </c:catAx>
      <c:valAx>
        <c:axId val="281108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млн.руб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811102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="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4810114904354003E-2"/>
          <c:y val="0.11338730027167654"/>
          <c:w val="0.35725687188925637"/>
          <c:h val="0.71326021089469083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2C4-4A33-AD1D-7DBF7509899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2C4-4A33-AD1D-7DBF7509899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F2C4-4A33-AD1D-7DBF7509899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F2C4-4A33-AD1D-7DBF7509899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F2C4-4A33-AD1D-7DBF7509899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('Анализ пассива баланса'!$B$2;'Анализ пассива баланса'!$B$3;'Анализ пассива баланса'!$B$5;'Анализ пассива баланса'!$B$7;'Анализ пассива баланса'!$B$8)</c:f>
              <c:strCache>
                <c:ptCount val="5"/>
                <c:pt idx="0">
                  <c:v>Уставной капитал</c:v>
                </c:pt>
                <c:pt idx="1">
                  <c:v>Нераспределенная прибыль</c:v>
                </c:pt>
                <c:pt idx="2">
                  <c:v>Долгосрочные срочные заемные средства</c:v>
                </c:pt>
                <c:pt idx="3">
                  <c:v>Краткосрочные заемные средства</c:v>
                </c:pt>
                <c:pt idx="4">
                  <c:v>Кредиторская задолженость</c:v>
                </c:pt>
              </c:strCache>
            </c:strRef>
          </c:cat>
          <c:val>
            <c:numRef>
              <c:f>('Анализ пассива баланса'!$D$2;'Анализ пассива баланса'!$D$3;'Анализ пассива баланса'!$D$5;'Анализ пассива баланса'!$D$7;'Анализ пассива баланса'!$D$8)</c:f>
              <c:numCache>
                <c:formatCode>General</c:formatCode>
                <c:ptCount val="5"/>
                <c:pt idx="0">
                  <c:v>2.6</c:v>
                </c:pt>
                <c:pt idx="1">
                  <c:v>1.3</c:v>
                </c:pt>
                <c:pt idx="2">
                  <c:v>65.900000000000006</c:v>
                </c:pt>
                <c:pt idx="3">
                  <c:v>14</c:v>
                </c:pt>
                <c:pt idx="4">
                  <c:v>26.1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F2C4-4A33-AD1D-7DBF7509899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8748451259058345"/>
          <c:y val="8.9215269143988585E-2"/>
          <c:w val="0.51009248624238313"/>
          <c:h val="0.60015766450246355"/>
        </c:manualLayout>
      </c:layout>
      <c:overlay val="0"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FA3-4F9D-9EF1-76E86AC3E2A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FA3-4F9D-9EF1-76E86AC3E2A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FFA3-4F9D-9EF1-76E86AC3E2A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FFA3-4F9D-9EF1-76E86AC3E2A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FFA3-4F9D-9EF1-76E86AC3E2A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sz="1200"/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('Анализ пассива баланса'!$B$2;'Анализ пассива баланса'!$B$3;'Анализ пассива баланса'!$B$5;'Анализ пассива баланса'!$B$7;'Анализ пассива баланса'!$B$8)</c:f>
              <c:strCache>
                <c:ptCount val="5"/>
                <c:pt idx="0">
                  <c:v>Уставной капитал</c:v>
                </c:pt>
                <c:pt idx="1">
                  <c:v>Нераспределенная прибыль</c:v>
                </c:pt>
                <c:pt idx="2">
                  <c:v>Долгосрочные срочные заемные средства</c:v>
                </c:pt>
                <c:pt idx="3">
                  <c:v>Краткосрочные заемные средства</c:v>
                </c:pt>
                <c:pt idx="4">
                  <c:v>Кредиторская задолженость</c:v>
                </c:pt>
              </c:strCache>
            </c:strRef>
          </c:cat>
          <c:val>
            <c:numRef>
              <c:f>('Анализ пассива баланса'!$H$2;'Анализ пассива баланса'!$H$3;'Анализ пассива баланса'!$H$5;'Анализ пассива баланса'!$H$7;'Анализ пассива баланса'!$H$8)</c:f>
              <c:numCache>
                <c:formatCode>0.00</c:formatCode>
                <c:ptCount val="5"/>
                <c:pt idx="0">
                  <c:v>2.3744292237442819</c:v>
                </c:pt>
                <c:pt idx="1">
                  <c:v>1.3698630136986298</c:v>
                </c:pt>
                <c:pt idx="2">
                  <c:v>60.091324200913242</c:v>
                </c:pt>
                <c:pt idx="3">
                  <c:v>12.511415525114153</c:v>
                </c:pt>
                <c:pt idx="4">
                  <c:v>23.652968036529678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FFA3-4F9D-9EF1-76E86AC3E2A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1.6687590624598514E-2"/>
          <c:y val="0.68793234179060858"/>
          <c:w val="0.91068057926325641"/>
          <c:h val="0.29231457178963827"/>
        </c:manualLayout>
      </c:layout>
      <c:overlay val="0"/>
      <c:spPr>
        <a:noFill/>
        <a:ln>
          <a:noFill/>
        </a:ln>
        <a:effectLst/>
      </c:spPr>
      <c:txPr>
        <a:bodyPr rot="0" vert="horz"/>
        <a:lstStyle/>
        <a:p>
          <a:pPr>
            <a:defRPr sz="1200"/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1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003672808225732"/>
          <c:y val="2.9788234927607342E-2"/>
          <c:w val="0.30672522370347288"/>
          <c:h val="0.55155930434511713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31EB-4AA1-98FC-F899908B740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31EB-4AA1-98FC-F899908B740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31EB-4AA1-98FC-F899908B740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31EB-4AA1-98FC-F899908B740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31EB-4AA1-98FC-F899908B740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('Анализ пассива баланса'!$B$2;'Анализ пассива баланса'!$B$3;'Анализ пассива баланса'!$B$5;'Анализ пассива баланса'!$B$7;'Анализ пассива баланса'!$B$8)</c:f>
              <c:strCache>
                <c:ptCount val="5"/>
                <c:pt idx="0">
                  <c:v>Уставной капитал</c:v>
                </c:pt>
                <c:pt idx="1">
                  <c:v>Нераспределенная прибыль</c:v>
                </c:pt>
                <c:pt idx="2">
                  <c:v>Долгосрочные срочные заемные средства</c:v>
                </c:pt>
                <c:pt idx="3">
                  <c:v>Краткосрочные заемные средства</c:v>
                </c:pt>
                <c:pt idx="4">
                  <c:v>Кредиторская задолженость</c:v>
                </c:pt>
              </c:strCache>
            </c:strRef>
          </c:cat>
          <c:val>
            <c:numRef>
              <c:f>('Анализ пассива баланса'!$I$2;'Анализ пассива баланса'!$I$3;'Анализ пассива баланса'!$I$5;'Анализ пассива баланса'!$I$7;'Анализ пассива баланса'!$I$8)</c:f>
              <c:numCache>
                <c:formatCode>0.00</c:formatCode>
                <c:ptCount val="5"/>
                <c:pt idx="0">
                  <c:v>2.2847100175747004</c:v>
                </c:pt>
                <c:pt idx="1">
                  <c:v>1.4059753954305754</c:v>
                </c:pt>
                <c:pt idx="2">
                  <c:v>62.478031634446396</c:v>
                </c:pt>
                <c:pt idx="3">
                  <c:v>11.775043936731109</c:v>
                </c:pt>
                <c:pt idx="4">
                  <c:v>22.056239015817226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31EB-4AA1-98FC-F899908B740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2908534947983088E-2"/>
          <c:y val="0.60322281673247879"/>
          <c:w val="0.81937527611028893"/>
          <c:h val="0.37303831086396128"/>
        </c:manualLayout>
      </c:layout>
      <c:overlay val="0"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55</Pages>
  <Words>9228</Words>
  <Characters>52603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Packard-Bell</dc:creator>
  <cp:keywords/>
  <dc:description/>
  <cp:lastModifiedBy>Елена Геннадьевна Суркова</cp:lastModifiedBy>
  <cp:revision>31</cp:revision>
  <dcterms:created xsi:type="dcterms:W3CDTF">2016-09-11T18:49:00Z</dcterms:created>
  <dcterms:modified xsi:type="dcterms:W3CDTF">2024-02-15T09:48:00Z</dcterms:modified>
</cp:coreProperties>
</file>