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8DC" w:rsidRPr="00B018DC" w:rsidRDefault="00B018DC" w:rsidP="00B018DC">
      <w:pPr>
        <w:jc w:val="center"/>
        <w:rPr>
          <w:b/>
        </w:rPr>
      </w:pPr>
      <w:r w:rsidRPr="00B018DC">
        <w:rPr>
          <w:b/>
        </w:rPr>
        <w:t>Вопросы к экзамену</w:t>
      </w:r>
    </w:p>
    <w:p w:rsidR="00B018DC" w:rsidRPr="00B018DC" w:rsidRDefault="00B018DC" w:rsidP="00B018DC">
      <w:pPr>
        <w:jc w:val="center"/>
        <w:rPr>
          <w:b/>
          <w:u w:val="single"/>
        </w:rPr>
      </w:pPr>
      <w:r w:rsidRPr="00B018DC">
        <w:rPr>
          <w:b/>
        </w:rPr>
        <w:t xml:space="preserve">по дисциплине </w:t>
      </w:r>
      <w:r w:rsidR="003003C1" w:rsidRPr="003003C1">
        <w:rPr>
          <w:b/>
          <w:u w:val="single"/>
        </w:rPr>
        <w:t>МДК 01.01</w:t>
      </w:r>
      <w:r w:rsidR="003003C1">
        <w:rPr>
          <w:b/>
        </w:rPr>
        <w:t xml:space="preserve"> </w:t>
      </w:r>
      <w:r w:rsidRPr="00B018DC">
        <w:rPr>
          <w:b/>
          <w:u w:val="single"/>
        </w:rPr>
        <w:t>«Право социального обеспечения»</w:t>
      </w:r>
    </w:p>
    <w:p w:rsidR="00B018DC" w:rsidRPr="00B018DC" w:rsidRDefault="00B018DC" w:rsidP="00B018DC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B018DC">
        <w:rPr>
          <w:b/>
        </w:rPr>
        <w:t>для студентов заочного отделения</w:t>
      </w:r>
    </w:p>
    <w:p w:rsidR="00B018DC" w:rsidRPr="00B018DC" w:rsidRDefault="00E95D6B" w:rsidP="00B018DC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b/>
        </w:rPr>
        <w:t>на 202</w:t>
      </w:r>
      <w:r w:rsidR="00E01F50">
        <w:rPr>
          <w:b/>
        </w:rPr>
        <w:t>4</w:t>
      </w:r>
      <w:r>
        <w:rPr>
          <w:b/>
        </w:rPr>
        <w:t xml:space="preserve"> </w:t>
      </w:r>
      <w:r w:rsidR="00CA6202">
        <w:rPr>
          <w:b/>
        </w:rPr>
        <w:t>- 202</w:t>
      </w:r>
      <w:r w:rsidR="00E01F50">
        <w:rPr>
          <w:b/>
        </w:rPr>
        <w:t>5</w:t>
      </w:r>
      <w:bookmarkStart w:id="0" w:name="_GoBack"/>
      <w:bookmarkEnd w:id="0"/>
      <w:r w:rsidR="00B018DC" w:rsidRPr="00B018DC">
        <w:rPr>
          <w:b/>
        </w:rPr>
        <w:t xml:space="preserve"> учебный год</w:t>
      </w:r>
    </w:p>
    <w:p w:rsidR="00826F8C" w:rsidRPr="003D3610" w:rsidRDefault="00826F8C" w:rsidP="00B018DC">
      <w:pPr>
        <w:pStyle w:val="a3"/>
        <w:jc w:val="left"/>
        <w:rPr>
          <w:sz w:val="26"/>
        </w:rPr>
      </w:pP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Состав заработка, из которого исчисляется пенсия. Виды выплат, не учитываемых при исчислении пенсии.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Периоды, за которые определяется среднемесячный заработок для назначения пенсии. Порядок подсчета среднемесячного заработка.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Обращение за назначением пенсии.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Обращение за перерасчетом пенсии и переводом с одного вида пенсии на другой.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Документы, необходимые для назначения трудовой пенсии по инвалидности.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Документы, необходимые для назначения трудовой пенсии по старости.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Документы, необходимые для назначения трудовой пенсии по случаю потери кормильца.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Документы, необходимые для назначения пенсий по государственному пенсионному обеспечению.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Сроки назначения трудовых пенсий. Понятие для обращения.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Сроки перерасчета и перевода трудовых пенсий.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Сроки назначения, перерасчета и перевода пенсий по государственному пенсионному обеспечению.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Основания перерасчета базовой части трудовых пенсий.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Основания и периодичность перерасчета страховой части трудовых пенсий.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основания и периодичность перерасчета накопительной части трудовой пенсии по старости.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Основания перерасчета пенсий по государственному пенсионному обеспечению.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Общие правила и организация выплаты трудовых и государственных пенсий.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Выплата пенсии по доверенности.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Выплата пенсии за прошлое время.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Выплата недополученной пенсии в связи со смертью пенсионера.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Выплата пенсии лицам, проживающим в стационарных учреждениях социального обслуживания.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Удержание из пенсий. Основания, размера и порядок удержаний.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Приостановление и возобновление выплаты пенсии.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Прекращение и восстановление выплаты пенсии.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Индексация трудовых пенсий и пенсий по государственному пенсионному обеспечению.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Корректировка страховой части трудовых пенсий.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Выплата пенсии в случае лишение пенсионера свободы.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выплаты пенсии за 6 месяцев вперед гражданам, выезжающим (выехавшим) на постоянное жительство за пределы территории Российской Федерации.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перевода пенсии за границу гражданам, выезжающим (выехавшим) на постоянное жительство за пределы территории Российской Федерации.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выплаты пенсии на территории Российской Федерации гражданам, выезжающим (выехавшим) на постоянное жительство за ее пределы.</w:t>
      </w:r>
    </w:p>
    <w:p w:rsidR="00826F8C" w:rsidRPr="003D3610" w:rsidRDefault="00826F8C" w:rsidP="00826F8C">
      <w:pPr>
        <w:pStyle w:val="a3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 w:val="0"/>
          <w:sz w:val="24"/>
          <w:szCs w:val="24"/>
        </w:rPr>
      </w:pPr>
      <w:r w:rsidRPr="003D3610">
        <w:rPr>
          <w:b w:val="0"/>
          <w:sz w:val="24"/>
          <w:szCs w:val="24"/>
        </w:rPr>
        <w:t>Порядок выплаты пенсии гражданам, выехавшим на постоянное жительство в страны СНГ.</w:t>
      </w:r>
    </w:p>
    <w:p w:rsidR="00826F8C" w:rsidRPr="003D3610" w:rsidRDefault="00826F8C" w:rsidP="00826F8C">
      <w:pPr>
        <w:pStyle w:val="a3"/>
        <w:jc w:val="both"/>
        <w:rPr>
          <w:b w:val="0"/>
          <w:sz w:val="24"/>
          <w:szCs w:val="24"/>
        </w:rPr>
      </w:pPr>
    </w:p>
    <w:p w:rsidR="008415B2" w:rsidRDefault="008415B2"/>
    <w:sectPr w:rsidR="008415B2" w:rsidSect="00826F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119DD"/>
    <w:multiLevelType w:val="hybridMultilevel"/>
    <w:tmpl w:val="1896B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F8C"/>
    <w:rsid w:val="003003C1"/>
    <w:rsid w:val="007E17C2"/>
    <w:rsid w:val="00826F8C"/>
    <w:rsid w:val="008415B2"/>
    <w:rsid w:val="009A57BE"/>
    <w:rsid w:val="00B018DC"/>
    <w:rsid w:val="00CA6202"/>
    <w:rsid w:val="00E01F50"/>
    <w:rsid w:val="00E95D6B"/>
    <w:rsid w:val="00FF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BA74"/>
  <w15:docId w15:val="{72E438A7-142F-4BCC-BA8A-60D1AD73B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6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6F8C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rsid w:val="00826F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институт управления и экономики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shirokova</dc:creator>
  <cp:keywords/>
  <dc:description/>
  <cp:lastModifiedBy>Елена Геннадьевна Суркова</cp:lastModifiedBy>
  <cp:revision>10</cp:revision>
  <dcterms:created xsi:type="dcterms:W3CDTF">2015-10-27T04:07:00Z</dcterms:created>
  <dcterms:modified xsi:type="dcterms:W3CDTF">2024-02-15T10:22:00Z</dcterms:modified>
</cp:coreProperties>
</file>